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936F" w14:textId="77777777" w:rsidR="00D4632F" w:rsidRDefault="00D4632F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106E12D" w14:textId="0A015A4B" w:rsidR="00573FA1" w:rsidRDefault="00573FA1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EDITAL DE </w:t>
      </w:r>
      <w:r w:rsidR="00C77585">
        <w:rPr>
          <w:rFonts w:ascii="Arial" w:hAnsi="Arial" w:cs="Arial"/>
          <w:b/>
          <w:bCs/>
          <w:color w:val="000000"/>
        </w:rPr>
        <w:t>PREGÃO ELETRÔNICO Nº.</w:t>
      </w:r>
      <w:r w:rsidR="00C97271">
        <w:rPr>
          <w:rFonts w:ascii="Arial" w:hAnsi="Arial" w:cs="Arial"/>
          <w:b/>
          <w:bCs/>
          <w:color w:val="000000"/>
        </w:rPr>
        <w:t>0</w:t>
      </w:r>
      <w:r w:rsidR="00AE48D1">
        <w:rPr>
          <w:rFonts w:ascii="Arial" w:hAnsi="Arial" w:cs="Arial"/>
          <w:b/>
          <w:bCs/>
          <w:color w:val="000000"/>
        </w:rPr>
        <w:t>0</w:t>
      </w:r>
      <w:r w:rsidR="00A4009A">
        <w:rPr>
          <w:rFonts w:ascii="Arial" w:hAnsi="Arial" w:cs="Arial"/>
          <w:b/>
          <w:bCs/>
          <w:color w:val="000000"/>
        </w:rPr>
        <w:t>2</w:t>
      </w:r>
      <w:r w:rsidR="00AE48D1">
        <w:rPr>
          <w:rFonts w:ascii="Arial" w:hAnsi="Arial" w:cs="Arial"/>
          <w:b/>
          <w:bCs/>
          <w:color w:val="000000"/>
        </w:rPr>
        <w:t>/2022</w:t>
      </w:r>
    </w:p>
    <w:p w14:paraId="0FF95710" w14:textId="77777777" w:rsidR="008B0812" w:rsidRDefault="008B0812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B8DC0E0" w14:textId="7CE87C14" w:rsidR="008B0812" w:rsidRDefault="008B0812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PROCESSO</w:t>
      </w:r>
      <w:r w:rsidR="00C77585">
        <w:rPr>
          <w:rFonts w:ascii="Arial" w:hAnsi="Arial" w:cs="Arial"/>
          <w:b/>
          <w:bCs/>
          <w:color w:val="000000"/>
        </w:rPr>
        <w:t xml:space="preserve"> LICITATÓRIONº.</w:t>
      </w:r>
      <w:r w:rsidR="00AB1398">
        <w:rPr>
          <w:rFonts w:ascii="Arial" w:hAnsi="Arial" w:cs="Arial"/>
          <w:b/>
          <w:bCs/>
          <w:color w:val="000000"/>
        </w:rPr>
        <w:t>104/2022</w:t>
      </w:r>
      <w:r w:rsidR="00C77585">
        <w:rPr>
          <w:rFonts w:ascii="Arial" w:hAnsi="Arial" w:cs="Arial"/>
          <w:b/>
          <w:bCs/>
          <w:color w:val="000000"/>
        </w:rPr>
        <w:t>.</w:t>
      </w:r>
    </w:p>
    <w:p w14:paraId="399D3AC2" w14:textId="77777777" w:rsidR="008B0812" w:rsidRPr="00573FA1" w:rsidRDefault="008B0812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FE3F2DA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O </w:t>
      </w:r>
      <w:r w:rsidRPr="00573FA1">
        <w:rPr>
          <w:rFonts w:ascii="Arial" w:hAnsi="Arial" w:cs="Arial"/>
          <w:b/>
          <w:bCs/>
          <w:color w:val="000000"/>
        </w:rPr>
        <w:t xml:space="preserve">MUNICÍPIO DE </w:t>
      </w:r>
      <w:r w:rsidR="003D6D2F">
        <w:rPr>
          <w:rFonts w:ascii="Arial" w:hAnsi="Arial" w:cs="Arial"/>
          <w:b/>
          <w:bCs/>
          <w:color w:val="000000"/>
        </w:rPr>
        <w:t>RIO PRETO</w:t>
      </w:r>
      <w:r w:rsidRPr="00573FA1">
        <w:rPr>
          <w:rFonts w:ascii="Arial" w:hAnsi="Arial" w:cs="Arial"/>
          <w:color w:val="000000"/>
        </w:rPr>
        <w:t xml:space="preserve">, através da </w:t>
      </w:r>
      <w:r w:rsidRPr="00573FA1">
        <w:rPr>
          <w:rFonts w:ascii="Arial" w:hAnsi="Arial" w:cs="Arial"/>
          <w:b/>
          <w:bCs/>
          <w:color w:val="000000"/>
        </w:rPr>
        <w:t>PREFEITURA MUNICIPAL</w:t>
      </w:r>
      <w:r w:rsidRPr="00573FA1">
        <w:rPr>
          <w:rFonts w:ascii="Arial" w:hAnsi="Arial" w:cs="Arial"/>
          <w:color w:val="000000"/>
        </w:rPr>
        <w:t>, com sede a</w:t>
      </w:r>
      <w:r w:rsidR="002D50E7">
        <w:rPr>
          <w:rFonts w:ascii="Arial" w:hAnsi="Arial" w:cs="Arial"/>
          <w:color w:val="000000"/>
        </w:rPr>
        <w:t xml:space="preserve"> </w:t>
      </w:r>
      <w:r w:rsidR="003D6D2F">
        <w:rPr>
          <w:rFonts w:ascii="Arial" w:hAnsi="Arial" w:cs="Arial"/>
          <w:color w:val="000000"/>
        </w:rPr>
        <w:t xml:space="preserve">rua </w:t>
      </w:r>
      <w:r w:rsidR="00D071B0">
        <w:rPr>
          <w:rFonts w:ascii="Arial" w:hAnsi="Arial" w:cs="Arial"/>
          <w:color w:val="000000"/>
        </w:rPr>
        <w:t>Getúlio</w:t>
      </w:r>
      <w:r w:rsidR="003D6D2F">
        <w:rPr>
          <w:rFonts w:ascii="Arial" w:hAnsi="Arial" w:cs="Arial"/>
          <w:color w:val="000000"/>
        </w:rPr>
        <w:t xml:space="preserve"> Vargas</w:t>
      </w:r>
      <w:r w:rsidR="00C97271">
        <w:rPr>
          <w:rFonts w:ascii="Arial" w:hAnsi="Arial" w:cs="Arial"/>
          <w:color w:val="000000"/>
        </w:rPr>
        <w:t>, nº.</w:t>
      </w:r>
      <w:r w:rsidR="003D6D2F">
        <w:rPr>
          <w:rFonts w:ascii="Arial" w:hAnsi="Arial" w:cs="Arial"/>
          <w:color w:val="000000"/>
        </w:rPr>
        <w:t>27</w:t>
      </w:r>
      <w:r w:rsidR="00AE48D1">
        <w:rPr>
          <w:rFonts w:ascii="Arial" w:hAnsi="Arial" w:cs="Arial"/>
          <w:color w:val="000000"/>
        </w:rPr>
        <w:t>, Centro, CEP</w:t>
      </w:r>
      <w:r w:rsidR="00C97271">
        <w:rPr>
          <w:rFonts w:ascii="Arial" w:hAnsi="Arial" w:cs="Arial"/>
          <w:color w:val="000000"/>
        </w:rPr>
        <w:t>:</w:t>
      </w:r>
      <w:r w:rsidR="003D6D2F">
        <w:rPr>
          <w:rFonts w:ascii="Arial" w:hAnsi="Arial" w:cs="Arial"/>
          <w:color w:val="000000"/>
        </w:rPr>
        <w:t>36130-000</w:t>
      </w:r>
      <w:r w:rsidR="00C97271">
        <w:rPr>
          <w:rFonts w:ascii="Arial" w:hAnsi="Arial" w:cs="Arial"/>
          <w:color w:val="000000"/>
        </w:rPr>
        <w:t>,</w:t>
      </w:r>
      <w:r w:rsidR="003D6D2F">
        <w:rPr>
          <w:rFonts w:ascii="Arial" w:hAnsi="Arial" w:cs="Arial"/>
          <w:color w:val="000000"/>
        </w:rPr>
        <w:t>RIO PRETO</w:t>
      </w:r>
      <w:r w:rsidR="00AE48D1">
        <w:rPr>
          <w:rFonts w:ascii="Arial" w:hAnsi="Arial" w:cs="Arial"/>
          <w:color w:val="000000"/>
        </w:rPr>
        <w:t>/MG</w:t>
      </w:r>
      <w:r w:rsidR="00C97271">
        <w:rPr>
          <w:rFonts w:ascii="Arial" w:hAnsi="Arial" w:cs="Arial"/>
          <w:color w:val="000000"/>
        </w:rPr>
        <w:t>.</w:t>
      </w:r>
      <w:r w:rsidRPr="00573FA1">
        <w:rPr>
          <w:rFonts w:ascii="Arial" w:hAnsi="Arial" w:cs="Arial"/>
          <w:color w:val="000000"/>
        </w:rPr>
        <w:t>, por determinação do Prefe</w:t>
      </w:r>
      <w:r w:rsidR="003D6D2F">
        <w:rPr>
          <w:rFonts w:ascii="Arial" w:hAnsi="Arial" w:cs="Arial"/>
          <w:color w:val="000000"/>
        </w:rPr>
        <w:t>ito Municipal e por intermédio da Pregoeira e sua Equipe de Apoio</w:t>
      </w:r>
      <w:r w:rsidRPr="00573FA1">
        <w:rPr>
          <w:rFonts w:ascii="Arial" w:hAnsi="Arial" w:cs="Arial"/>
          <w:color w:val="000000"/>
        </w:rPr>
        <w:t>, torna público que será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realizada licitação na modalidade de “</w:t>
      </w:r>
      <w:r w:rsidRPr="00573FA1">
        <w:rPr>
          <w:rFonts w:ascii="Arial" w:hAnsi="Arial" w:cs="Arial"/>
          <w:b/>
          <w:bCs/>
          <w:color w:val="000000"/>
        </w:rPr>
        <w:t>PREGÃO ELETRÔNICO</w:t>
      </w:r>
      <w:r w:rsidRPr="00573FA1">
        <w:rPr>
          <w:rFonts w:ascii="Arial-BoldMT" w:hAnsi="Arial-BoldMT" w:cs="Arial-BoldMT"/>
          <w:b/>
          <w:bCs/>
          <w:color w:val="000000"/>
        </w:rPr>
        <w:t>”</w:t>
      </w:r>
      <w:r w:rsidRPr="00573FA1">
        <w:rPr>
          <w:rFonts w:ascii="Arial" w:hAnsi="Arial" w:cs="Arial"/>
          <w:color w:val="000000"/>
        </w:rPr>
        <w:t xml:space="preserve">, do tipo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"MENOR PREÇO”, </w:t>
      </w:r>
      <w:r w:rsidRPr="00573FA1">
        <w:rPr>
          <w:rFonts w:ascii="Arial" w:hAnsi="Arial" w:cs="Arial"/>
          <w:color w:val="000000"/>
        </w:rPr>
        <w:t>na forma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julgamento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“POR ITEM”, </w:t>
      </w:r>
      <w:r w:rsidRPr="00573FA1">
        <w:rPr>
          <w:rFonts w:ascii="Arial" w:hAnsi="Arial" w:cs="Arial"/>
          <w:color w:val="000000"/>
        </w:rPr>
        <w:t>conforme especificações constantes descritas no Anexo I do presente Edital. O presente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certame licitatório reger-se-á pelas di</w:t>
      </w:r>
      <w:r w:rsidR="00C97271">
        <w:rPr>
          <w:rFonts w:ascii="Arial" w:hAnsi="Arial" w:cs="Arial"/>
          <w:color w:val="000000"/>
        </w:rPr>
        <w:t>sposições do Decreto Federal nº.</w:t>
      </w:r>
      <w:r w:rsidRPr="00573FA1">
        <w:rPr>
          <w:rFonts w:ascii="Arial" w:hAnsi="Arial" w:cs="Arial"/>
          <w:color w:val="000000"/>
        </w:rPr>
        <w:t>10.02</w:t>
      </w:r>
      <w:r w:rsidR="00C97271">
        <w:rPr>
          <w:rFonts w:ascii="Arial" w:hAnsi="Arial" w:cs="Arial"/>
          <w:color w:val="000000"/>
        </w:rPr>
        <w:t>4/2019, Lei Federal nº.</w:t>
      </w:r>
      <w:r w:rsidRPr="00573FA1">
        <w:rPr>
          <w:rFonts w:ascii="Arial" w:hAnsi="Arial" w:cs="Arial"/>
          <w:color w:val="000000"/>
        </w:rPr>
        <w:t>10.520/2002,</w:t>
      </w:r>
      <w:r w:rsidR="00C97271">
        <w:rPr>
          <w:rFonts w:ascii="Arial" w:hAnsi="Arial" w:cs="Arial"/>
          <w:color w:val="000000"/>
        </w:rPr>
        <w:t>Lei Federal nº.</w:t>
      </w:r>
      <w:r w:rsidRPr="00573FA1">
        <w:rPr>
          <w:rFonts w:ascii="Arial" w:hAnsi="Arial" w:cs="Arial"/>
          <w:color w:val="000000"/>
        </w:rPr>
        <w:t>8.666/19</w:t>
      </w:r>
      <w:r w:rsidR="00C97271">
        <w:rPr>
          <w:rFonts w:ascii="Arial" w:hAnsi="Arial" w:cs="Arial"/>
          <w:color w:val="000000"/>
        </w:rPr>
        <w:t>93, Lei Complementar Federal nº.</w:t>
      </w:r>
      <w:r w:rsidRPr="00573FA1">
        <w:rPr>
          <w:rFonts w:ascii="Arial" w:hAnsi="Arial" w:cs="Arial"/>
          <w:color w:val="000000"/>
        </w:rPr>
        <w:t>123/2006 e demais legislações pertinentes e, ainda, pelo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estabelecido no presente Edital e seus anexos, cuja proposta de preços e documentação de habilitação deverão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ser apresentadas no dia, hora e local abaixo especificado:</w:t>
      </w:r>
    </w:p>
    <w:p w14:paraId="46E86EE2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F2BE33" w14:textId="5A6D2E06" w:rsidR="00573FA1" w:rsidRPr="002F024E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3FA1">
        <w:rPr>
          <w:rFonts w:ascii="Arial" w:hAnsi="Arial" w:cs="Arial"/>
          <w:b/>
          <w:bCs/>
          <w:color w:val="000000"/>
        </w:rPr>
        <w:t xml:space="preserve">DATA PARA RECEBIMENTO DAS PROPOSTAS: </w:t>
      </w:r>
      <w:r w:rsidR="00227F6C" w:rsidRPr="002F024E">
        <w:rPr>
          <w:rFonts w:ascii="Arial" w:hAnsi="Arial" w:cs="Arial"/>
          <w:bCs/>
        </w:rPr>
        <w:t>À</w:t>
      </w:r>
      <w:r w:rsidR="009678A6" w:rsidRPr="002F024E">
        <w:rPr>
          <w:rFonts w:ascii="Arial" w:hAnsi="Arial" w:cs="Arial"/>
          <w:bCs/>
        </w:rPr>
        <w:t xml:space="preserve"> partir do dia </w:t>
      </w:r>
      <w:r w:rsidR="002F024E" w:rsidRPr="002F024E">
        <w:rPr>
          <w:rFonts w:ascii="Arial" w:hAnsi="Arial" w:cs="Arial"/>
          <w:bCs/>
        </w:rPr>
        <w:t>20/05</w:t>
      </w:r>
      <w:r w:rsidR="003C1240" w:rsidRPr="002F024E">
        <w:rPr>
          <w:rFonts w:ascii="Arial" w:hAnsi="Arial" w:cs="Arial"/>
          <w:bCs/>
        </w:rPr>
        <w:t>/2022</w:t>
      </w:r>
      <w:r w:rsidR="002D50E7" w:rsidRPr="002F024E">
        <w:rPr>
          <w:rFonts w:ascii="Arial" w:hAnsi="Arial" w:cs="Arial"/>
          <w:bCs/>
        </w:rPr>
        <w:t xml:space="preserve"> </w:t>
      </w:r>
      <w:r w:rsidR="00227F6C" w:rsidRPr="002F024E">
        <w:rPr>
          <w:rFonts w:ascii="Arial" w:hAnsi="Arial" w:cs="Arial"/>
        </w:rPr>
        <w:t>a</w:t>
      </w:r>
      <w:r w:rsidR="009678A6" w:rsidRPr="002F024E">
        <w:rPr>
          <w:rFonts w:ascii="Arial" w:hAnsi="Arial" w:cs="Arial"/>
        </w:rPr>
        <w:t xml:space="preserve">té o dia </w:t>
      </w:r>
      <w:r w:rsidR="002F024E" w:rsidRPr="002F024E">
        <w:rPr>
          <w:rFonts w:ascii="Arial" w:hAnsi="Arial" w:cs="Arial"/>
        </w:rPr>
        <w:t>02/06</w:t>
      </w:r>
      <w:r w:rsidR="00AE48D1" w:rsidRPr="002F024E">
        <w:rPr>
          <w:rFonts w:ascii="Arial" w:hAnsi="Arial" w:cs="Arial"/>
        </w:rPr>
        <w:t>/2022</w:t>
      </w:r>
      <w:r w:rsidR="00C97271" w:rsidRPr="002F024E">
        <w:rPr>
          <w:rFonts w:ascii="Arial" w:hAnsi="Arial" w:cs="Arial"/>
        </w:rPr>
        <w:t>.</w:t>
      </w:r>
    </w:p>
    <w:p w14:paraId="44778C29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48CE5F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HORÁRIO: </w:t>
      </w:r>
      <w:r w:rsidRPr="00573FA1">
        <w:rPr>
          <w:rFonts w:ascii="Arial" w:hAnsi="Arial" w:cs="Arial"/>
          <w:color w:val="000000"/>
        </w:rPr>
        <w:t>Até as 09h00min.</w:t>
      </w:r>
    </w:p>
    <w:p w14:paraId="3921E54F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466D686" w14:textId="1D8AF041" w:rsidR="00573FA1" w:rsidRPr="002F024E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3FA1">
        <w:rPr>
          <w:rFonts w:ascii="Arial" w:hAnsi="Arial" w:cs="Arial"/>
          <w:b/>
          <w:bCs/>
          <w:color w:val="000000"/>
        </w:rPr>
        <w:t xml:space="preserve">DATA DE ABERTURA DA SESSÃO PÚBLICA (INÍCIO DA DISPUTA): </w:t>
      </w:r>
      <w:r w:rsidR="009678A6" w:rsidRPr="002F024E">
        <w:rPr>
          <w:rFonts w:ascii="Arial" w:hAnsi="Arial" w:cs="Arial"/>
        </w:rPr>
        <w:t xml:space="preserve">Dia </w:t>
      </w:r>
      <w:r w:rsidR="00D64C48" w:rsidRPr="002F024E">
        <w:rPr>
          <w:rFonts w:ascii="Arial" w:hAnsi="Arial" w:cs="Arial"/>
        </w:rPr>
        <w:t>02/06</w:t>
      </w:r>
      <w:r w:rsidR="00AE48D1" w:rsidRPr="002F024E">
        <w:rPr>
          <w:rFonts w:ascii="Arial" w:hAnsi="Arial" w:cs="Arial"/>
        </w:rPr>
        <w:t>/2022</w:t>
      </w:r>
      <w:r w:rsidR="00C97271" w:rsidRPr="002F024E">
        <w:rPr>
          <w:rFonts w:ascii="Arial" w:hAnsi="Arial" w:cs="Arial"/>
        </w:rPr>
        <w:t>.</w:t>
      </w:r>
    </w:p>
    <w:p w14:paraId="5840AFD0" w14:textId="77777777" w:rsidR="004345CB" w:rsidRPr="002F024E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A5B64C" w14:textId="77777777" w:rsidR="00573FA1" w:rsidRPr="002F024E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024E">
        <w:rPr>
          <w:rFonts w:ascii="Arial" w:hAnsi="Arial" w:cs="Arial"/>
          <w:b/>
          <w:bCs/>
        </w:rPr>
        <w:t xml:space="preserve">HORÁRIO: </w:t>
      </w:r>
      <w:r w:rsidR="008A6F5E" w:rsidRPr="002F024E">
        <w:rPr>
          <w:rFonts w:ascii="Arial" w:hAnsi="Arial" w:cs="Arial"/>
        </w:rPr>
        <w:t>Às 09:00 horas.</w:t>
      </w:r>
    </w:p>
    <w:p w14:paraId="244F657E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F54B1F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LOCAL DA REALIZAÇÃO DO PREGÃO ELETRÔNICO: BLL Compras, </w:t>
      </w:r>
      <w:r w:rsidRPr="00573FA1">
        <w:rPr>
          <w:rFonts w:ascii="Arial" w:hAnsi="Arial" w:cs="Arial"/>
          <w:color w:val="000000"/>
        </w:rPr>
        <w:t xml:space="preserve">através do site </w:t>
      </w:r>
      <w:hyperlink r:id="rId8" w:history="1">
        <w:r w:rsidR="004345CB" w:rsidRPr="00062084">
          <w:rPr>
            <w:rStyle w:val="Hyperlink"/>
            <w:rFonts w:ascii="Arial" w:hAnsi="Arial" w:cs="Arial"/>
          </w:rPr>
          <w:t>www.bll.org.br</w:t>
        </w:r>
      </w:hyperlink>
      <w:r w:rsidRPr="00573FA1">
        <w:rPr>
          <w:rFonts w:ascii="Arial" w:hAnsi="Arial" w:cs="Arial"/>
          <w:color w:val="000000"/>
        </w:rPr>
        <w:t>.</w:t>
      </w:r>
    </w:p>
    <w:p w14:paraId="214FAE85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8E6D805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1. DO OBJETO</w:t>
      </w:r>
    </w:p>
    <w:p w14:paraId="1AF9F808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2AD17F0" w14:textId="03ACC8EA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1.1. A presente licitação tem por objetivo a</w:t>
      </w:r>
      <w:r w:rsidR="003F247F">
        <w:rPr>
          <w:rFonts w:ascii="Arial" w:hAnsi="Arial" w:cs="Arial"/>
          <w:color w:val="000000"/>
        </w:rPr>
        <w:t xml:space="preserve"> </w:t>
      </w:r>
      <w:bookmarkStart w:id="0" w:name="_Hlk103067143"/>
      <w:r w:rsidR="00A4009A" w:rsidRPr="000E3734">
        <w:rPr>
          <w:rFonts w:ascii="Arial" w:hAnsi="Arial" w:cs="Arial"/>
          <w:b/>
        </w:rPr>
        <w:t>AQUISIÇÃO DE EQUIPAMENTOS EM GERAL, PRODUTOS DE INFORMATICA</w:t>
      </w:r>
      <w:r w:rsidR="00CB11A1" w:rsidRPr="000E3734">
        <w:rPr>
          <w:rFonts w:ascii="Arial" w:hAnsi="Arial" w:cs="Arial"/>
          <w:b/>
        </w:rPr>
        <w:t>, MOBILIARIO ESCOLAR</w:t>
      </w:r>
      <w:r w:rsidR="00564AD6" w:rsidRPr="000E3734">
        <w:rPr>
          <w:rFonts w:ascii="Arial" w:hAnsi="Arial" w:cs="Arial"/>
          <w:b/>
        </w:rPr>
        <w:t xml:space="preserve"> </w:t>
      </w:r>
      <w:r w:rsidR="00A4009A" w:rsidRPr="000E3734">
        <w:rPr>
          <w:rFonts w:ascii="Arial" w:hAnsi="Arial" w:cs="Arial"/>
          <w:b/>
        </w:rPr>
        <w:t xml:space="preserve">E KIT BANDA CONFORME TERMOS DE COMPROMISSO: </w:t>
      </w:r>
      <w:r w:rsidR="009D19F2" w:rsidRPr="000E3734">
        <w:rPr>
          <w:rFonts w:ascii="Arial" w:hAnsi="Arial" w:cs="Arial"/>
          <w:b/>
        </w:rPr>
        <w:t>202101946-5, 202100594-5, 202101945-6, 202100608-5, 202100597</w:t>
      </w:r>
      <w:r w:rsidR="000E3734" w:rsidRPr="000E3734">
        <w:rPr>
          <w:rFonts w:ascii="Arial" w:hAnsi="Arial" w:cs="Arial"/>
          <w:b/>
        </w:rPr>
        <w:t xml:space="preserve">-5 e </w:t>
      </w:r>
      <w:r w:rsidR="00A4009A" w:rsidRPr="000E3734">
        <w:rPr>
          <w:rFonts w:ascii="Arial" w:hAnsi="Arial" w:cs="Arial"/>
          <w:b/>
        </w:rPr>
        <w:t>202100598-5</w:t>
      </w:r>
      <w:bookmarkEnd w:id="0"/>
      <w:r w:rsidRPr="000E3734">
        <w:rPr>
          <w:rFonts w:ascii="Arial" w:hAnsi="Arial" w:cs="Arial"/>
          <w:b/>
          <w:bCs/>
        </w:rPr>
        <w:t>,</w:t>
      </w:r>
      <w:r w:rsidRPr="00573FA1">
        <w:rPr>
          <w:rFonts w:ascii="Arial" w:hAnsi="Arial" w:cs="Arial"/>
          <w:b/>
          <w:bCs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conforme condições e exigências estabelecidas neste Edital e seus anexos,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em especial as especificações contidas no Anexo I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Termo de Referência.</w:t>
      </w:r>
    </w:p>
    <w:p w14:paraId="457BFB2C" w14:textId="77777777" w:rsidR="004345CB" w:rsidRPr="004345CB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05FAE8A" w14:textId="20BEC754" w:rsidR="00573FA1" w:rsidRPr="000E373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7784">
        <w:rPr>
          <w:rFonts w:ascii="Arial" w:hAnsi="Arial" w:cs="Arial"/>
        </w:rPr>
        <w:t>1.2. O presente Edital tem origem por meio do</w:t>
      </w:r>
      <w:r w:rsidR="00A4009A">
        <w:rPr>
          <w:rFonts w:ascii="Arial" w:hAnsi="Arial" w:cs="Arial"/>
        </w:rPr>
        <w:t>s</w:t>
      </w:r>
      <w:r w:rsidRPr="00E07784">
        <w:rPr>
          <w:rFonts w:ascii="Arial" w:hAnsi="Arial" w:cs="Arial"/>
        </w:rPr>
        <w:t xml:space="preserve"> </w:t>
      </w:r>
      <w:bookmarkStart w:id="1" w:name="_Hlk103068332"/>
      <w:r w:rsidR="00A4009A" w:rsidRPr="000E3734">
        <w:rPr>
          <w:rFonts w:ascii="Arial" w:hAnsi="Arial" w:cs="Arial"/>
          <w:b/>
          <w:bCs/>
        </w:rPr>
        <w:t>TERMOS DE COMPROMISSO</w:t>
      </w:r>
      <w:r w:rsidR="008B0812" w:rsidRPr="000E3734">
        <w:rPr>
          <w:rFonts w:ascii="Arial" w:hAnsi="Arial" w:cs="Arial"/>
          <w:b/>
          <w:bCs/>
        </w:rPr>
        <w:t xml:space="preserve"> Nº</w:t>
      </w:r>
      <w:r w:rsidR="00C97271" w:rsidRPr="000E3734">
        <w:rPr>
          <w:rFonts w:ascii="Arial" w:hAnsi="Arial" w:cs="Arial"/>
          <w:b/>
          <w:bCs/>
        </w:rPr>
        <w:t>.</w:t>
      </w:r>
      <w:r w:rsidR="003D6D2F" w:rsidRPr="000E3734">
        <w:rPr>
          <w:rFonts w:ascii="Arial" w:hAnsi="Arial" w:cs="Arial"/>
          <w:b/>
        </w:rPr>
        <w:t xml:space="preserve"> </w:t>
      </w:r>
      <w:r w:rsidR="000E3734" w:rsidRPr="000E3734">
        <w:rPr>
          <w:rFonts w:ascii="Arial" w:hAnsi="Arial" w:cs="Arial"/>
          <w:b/>
        </w:rPr>
        <w:t xml:space="preserve">202101946-5, 202100594-5, 202101945-6, 202100608-5, 202100597-5 e 202100598-5 </w:t>
      </w:r>
      <w:r w:rsidR="00A4009A" w:rsidRPr="000E3734">
        <w:rPr>
          <w:rFonts w:ascii="Arial" w:hAnsi="Arial" w:cs="Arial"/>
        </w:rPr>
        <w:t xml:space="preserve">firmado com o </w:t>
      </w:r>
      <w:bookmarkStart w:id="2" w:name="_Hlk103072664"/>
      <w:bookmarkEnd w:id="1"/>
      <w:r w:rsidR="00F56E3D" w:rsidRPr="000E3734">
        <w:rPr>
          <w:rFonts w:ascii="Arial" w:hAnsi="Arial" w:cs="Arial"/>
        </w:rPr>
        <w:t>Fundo Nacional de Desenvolvimento da Educação</w:t>
      </w:r>
      <w:r w:rsidR="00564AD6" w:rsidRPr="000E3734">
        <w:rPr>
          <w:rFonts w:ascii="Arial" w:hAnsi="Arial" w:cs="Arial"/>
        </w:rPr>
        <w:t xml:space="preserve"> </w:t>
      </w:r>
      <w:r w:rsidR="00F56E3D" w:rsidRPr="000E3734">
        <w:rPr>
          <w:rFonts w:ascii="Arial" w:hAnsi="Arial" w:cs="Arial"/>
        </w:rPr>
        <w:t>(FNDE)</w:t>
      </w:r>
      <w:bookmarkEnd w:id="2"/>
      <w:r w:rsidRPr="000E3734">
        <w:rPr>
          <w:rFonts w:ascii="Arial" w:hAnsi="Arial" w:cs="Arial"/>
        </w:rPr>
        <w:t>.</w:t>
      </w:r>
    </w:p>
    <w:p w14:paraId="31B7AFA9" w14:textId="77777777" w:rsidR="004345CB" w:rsidRPr="00E07784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DAC3D4" w14:textId="77777777" w:rsidR="00573FA1" w:rsidRPr="00E0778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7784">
        <w:rPr>
          <w:rFonts w:ascii="Arial" w:hAnsi="Arial" w:cs="Arial"/>
        </w:rPr>
        <w:t>1.3. Os valores para pagamento das obrigações financeiras referente ao objeto da presente licitação são</w:t>
      </w:r>
      <w:r w:rsidR="002D50E7">
        <w:rPr>
          <w:rFonts w:ascii="Arial" w:hAnsi="Arial" w:cs="Arial"/>
        </w:rPr>
        <w:t xml:space="preserve"> </w:t>
      </w:r>
      <w:r w:rsidRPr="00E07784">
        <w:rPr>
          <w:rFonts w:ascii="Arial" w:hAnsi="Arial" w:cs="Arial"/>
        </w:rPr>
        <w:t>distribuídos da seguinte forma:</w:t>
      </w:r>
    </w:p>
    <w:p w14:paraId="59978943" w14:textId="77777777" w:rsidR="004345CB" w:rsidRPr="00E07784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79A2E3" w14:textId="298C1961" w:rsidR="008B0812" w:rsidRPr="001F3BA8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F3BA8">
        <w:rPr>
          <w:rFonts w:ascii="Arial" w:hAnsi="Arial" w:cs="Arial"/>
        </w:rPr>
        <w:t xml:space="preserve">1.3.1. </w:t>
      </w:r>
      <w:r w:rsidR="00564AD6" w:rsidRPr="001F3BA8">
        <w:rPr>
          <w:rFonts w:ascii="Arial" w:hAnsi="Arial" w:cs="Arial"/>
        </w:rPr>
        <w:t>Fundo Nacional de Desenvolvimento da Educação (FNDE)</w:t>
      </w:r>
      <w:r w:rsidRPr="001F3BA8">
        <w:rPr>
          <w:rFonts w:ascii="Arial" w:hAnsi="Arial" w:cs="Arial"/>
        </w:rPr>
        <w:t xml:space="preserve">: </w:t>
      </w:r>
      <w:r w:rsidR="008B0812" w:rsidRPr="001F3BA8">
        <w:rPr>
          <w:rFonts w:ascii="Arial" w:hAnsi="Arial" w:cs="Arial"/>
        </w:rPr>
        <w:t>referente ao</w:t>
      </w:r>
      <w:r w:rsidR="00564AD6" w:rsidRPr="001F3BA8">
        <w:rPr>
          <w:rFonts w:ascii="Arial" w:hAnsi="Arial" w:cs="Arial"/>
        </w:rPr>
        <w:t>s</w:t>
      </w:r>
      <w:r w:rsidR="008B0812" w:rsidRPr="001F3BA8">
        <w:rPr>
          <w:rFonts w:ascii="Arial" w:hAnsi="Arial" w:cs="Arial"/>
        </w:rPr>
        <w:t xml:space="preserve"> </w:t>
      </w:r>
      <w:r w:rsidR="00564AD6" w:rsidRPr="001F3BA8">
        <w:rPr>
          <w:rFonts w:ascii="Arial" w:hAnsi="Arial" w:cs="Arial"/>
          <w:b/>
          <w:bCs/>
        </w:rPr>
        <w:t xml:space="preserve">TERMOS DE COMPROMISSO Nº. </w:t>
      </w:r>
      <w:r w:rsidR="000E3734" w:rsidRPr="001F3BA8">
        <w:rPr>
          <w:rFonts w:ascii="Arial" w:hAnsi="Arial" w:cs="Arial"/>
          <w:b/>
          <w:bCs/>
        </w:rPr>
        <w:t>202101946-5, 202100594-5, 202101945-6, 202100608-5, 202100597-5 e 202100598-5</w:t>
      </w:r>
      <w:r w:rsidR="003D6D2F" w:rsidRPr="001F3BA8">
        <w:rPr>
          <w:rFonts w:ascii="Arial" w:hAnsi="Arial" w:cs="Arial"/>
          <w:b/>
          <w:bCs/>
        </w:rPr>
        <w:t>:</w:t>
      </w:r>
      <w:r w:rsidR="005426B8" w:rsidRPr="001F3BA8">
        <w:rPr>
          <w:rFonts w:ascii="Arial" w:hAnsi="Arial" w:cs="Arial"/>
          <w:b/>
          <w:bCs/>
        </w:rPr>
        <w:t xml:space="preserve"> </w:t>
      </w:r>
      <w:r w:rsidR="003D6D2F" w:rsidRPr="001F3BA8">
        <w:rPr>
          <w:rFonts w:ascii="Arial" w:hAnsi="Arial" w:cs="Arial"/>
          <w:b/>
          <w:bCs/>
        </w:rPr>
        <w:t>Repasse:</w:t>
      </w:r>
      <w:r w:rsidR="00564AD6" w:rsidRPr="001F3BA8">
        <w:rPr>
          <w:rFonts w:ascii="Arial" w:hAnsi="Arial" w:cs="Arial"/>
          <w:b/>
          <w:bCs/>
        </w:rPr>
        <w:t xml:space="preserve"> </w:t>
      </w:r>
      <w:r w:rsidR="00295F56" w:rsidRPr="001F3BA8">
        <w:rPr>
          <w:rFonts w:ascii="Arial" w:hAnsi="Arial" w:cs="Arial"/>
          <w:b/>
          <w:bCs/>
        </w:rPr>
        <w:t xml:space="preserve">R$ </w:t>
      </w:r>
      <w:r w:rsidR="001F3BA8" w:rsidRPr="001F3BA8">
        <w:rPr>
          <w:rFonts w:ascii="Arial" w:hAnsi="Arial" w:cs="Arial"/>
          <w:b/>
          <w:bCs/>
        </w:rPr>
        <w:t>220.248,59</w:t>
      </w:r>
      <w:r w:rsidR="00C97271" w:rsidRPr="001F3BA8">
        <w:rPr>
          <w:rFonts w:ascii="Arial" w:hAnsi="Arial" w:cs="Arial"/>
          <w:b/>
          <w:bCs/>
        </w:rPr>
        <w:t>.</w:t>
      </w:r>
    </w:p>
    <w:p w14:paraId="209CAB6D" w14:textId="77777777" w:rsidR="005426B8" w:rsidRDefault="005426B8" w:rsidP="005426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F0C950" w14:textId="46A5B85C" w:rsidR="005426B8" w:rsidRPr="000E3734" w:rsidRDefault="005426B8" w:rsidP="005426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E3734">
        <w:rPr>
          <w:rFonts w:ascii="Arial" w:hAnsi="Arial" w:cs="Arial"/>
          <w:b/>
        </w:rPr>
        <w:lastRenderedPageBreak/>
        <w:t>1.3.2. Total (recursos próprios): R$</w:t>
      </w:r>
      <w:r w:rsidR="0041277A" w:rsidRPr="000E3734">
        <w:rPr>
          <w:rFonts w:ascii="Arial" w:hAnsi="Arial" w:cs="Arial"/>
          <w:b/>
        </w:rPr>
        <w:t xml:space="preserve"> 28.892,42</w:t>
      </w:r>
    </w:p>
    <w:p w14:paraId="0BB24443" w14:textId="77777777" w:rsidR="003D6D2F" w:rsidRDefault="003D6D2F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14:paraId="50F16873" w14:textId="77777777" w:rsidR="00573FA1" w:rsidRPr="00573FA1" w:rsidRDefault="00573FA1" w:rsidP="00E07784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2. ESCLARECIMENTOS E IMPUGNAÇÃO DO ATO CONVOCATÓRIO</w:t>
      </w:r>
      <w:r w:rsidR="00E07784">
        <w:rPr>
          <w:rFonts w:ascii="Arial" w:hAnsi="Arial" w:cs="Arial"/>
          <w:b/>
          <w:bCs/>
          <w:color w:val="000000"/>
        </w:rPr>
        <w:tab/>
      </w:r>
    </w:p>
    <w:p w14:paraId="5840E0C3" w14:textId="77777777" w:rsidR="002D50E7" w:rsidRDefault="002D50E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FB82A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2.1. Qualquer pessoa, cidadão ou licitante poderá solicitar esclarecimentos ou impugnação ao Edital por meio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eletrônico, no site www.bll.org.br, no qual as respostas e as decisões serão divulgadas neste mesmo local.</w:t>
      </w:r>
    </w:p>
    <w:p w14:paraId="0ACF9357" w14:textId="77777777" w:rsidR="004345CB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854283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2.2. Dos esclarecimentos:</w:t>
      </w:r>
    </w:p>
    <w:p w14:paraId="2F972430" w14:textId="77777777" w:rsidR="004345CB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54225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2.2.1. Os pedidos de esclarecimentos referentes ao processo licitatório serão enviados ao pregoeiro, até 03(três) dias úteis anteriores à data fixada para abertura da sessão pública, por meio eletrônico, na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forma do Edital.</w:t>
      </w:r>
    </w:p>
    <w:p w14:paraId="3AB6932A" w14:textId="77777777" w:rsidR="004345CB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9387C2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2.2.2. O pregoeiro responderá aos pedidos de esclarecimentos no prazo de até 02 (dois) dias úteis, contado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 data de recebimento do pedido, e poderá requisitar subsídios formais aos responsáveis pela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elaboração do Edital e dos anexos.</w:t>
      </w:r>
    </w:p>
    <w:p w14:paraId="56FF284D" w14:textId="77777777" w:rsidR="004345CB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B9E6C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2.3. Das impugnações:</w:t>
      </w:r>
    </w:p>
    <w:p w14:paraId="17D7C4E7" w14:textId="77777777" w:rsidR="004345CB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A98C8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2.3.1. As impugnações ao presente Edital, deverão ser efetuadas em até 03 (três) dias úteis anteriores à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data fixada para abertura da sessão pública.</w:t>
      </w:r>
    </w:p>
    <w:p w14:paraId="42805914" w14:textId="77777777" w:rsidR="001245ED" w:rsidRDefault="001245E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0E625C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2.3.2. A impugnação não possui efeito suspensivo e caberá ao pregoeiro, auxiliado pelos responsáveis pela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elaboração do Edital e dos anexos, decidir sobre a impugnação no prazo de 02 (dois) dias úteis,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contado da data de recebimento da impugnação.</w:t>
      </w:r>
    </w:p>
    <w:p w14:paraId="284481D6" w14:textId="77777777" w:rsidR="001245ED" w:rsidRDefault="001245E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35C53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2.3.3. A concessão de efeito suspensivo à impugnação é medida excepcional e deverá ser motivada pelo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pregoeiro, nos autos do processo de licitação.</w:t>
      </w:r>
    </w:p>
    <w:p w14:paraId="14DB73A0" w14:textId="77777777" w:rsidR="001245ED" w:rsidRDefault="001245E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1EF6DC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2.3.4. Acolhida a impugnação contra o Edital, será definida e publicada nova data para realização do certame.</w:t>
      </w:r>
    </w:p>
    <w:p w14:paraId="19537563" w14:textId="77777777" w:rsidR="001245ED" w:rsidRDefault="001245E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1CB27B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3. DA REPRESENTAÇÃO E DO CREDENCIAMENTO</w:t>
      </w:r>
    </w:p>
    <w:p w14:paraId="59C05028" w14:textId="77777777" w:rsidR="001245ED" w:rsidRDefault="001245E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1CFE7D9" w14:textId="77777777" w:rsidR="00573FA1" w:rsidRPr="001245ED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3.1. Para participar do presente certame, o licitante deve providenciar o seu credenciamento </w:t>
      </w:r>
      <w:r w:rsidRPr="00573FA1">
        <w:rPr>
          <w:rFonts w:ascii="ArialMT" w:hAnsi="ArialMT" w:cs="ArialMT"/>
          <w:color w:val="000000"/>
        </w:rPr>
        <w:t>no “Sistema</w:t>
      </w:r>
      <w:r w:rsidR="002D50E7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Pregão Eletrônico”</w:t>
      </w:r>
      <w:r w:rsidRPr="00573FA1">
        <w:rPr>
          <w:rFonts w:ascii="Arial" w:hAnsi="Arial" w:cs="Arial"/>
          <w:color w:val="000000"/>
        </w:rPr>
        <w:t>, com atribuição de chave e senha, diretamente junto ao provedor do sistema, no sítio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FF"/>
        </w:rPr>
        <w:t>www.bll.org.br</w:t>
      </w:r>
      <w:r w:rsidRPr="00573FA1">
        <w:rPr>
          <w:rFonts w:ascii="Arial" w:hAnsi="Arial" w:cs="Arial"/>
          <w:color w:val="000000"/>
        </w:rPr>
        <w:t>, onde deverá informar-se a respeito do seu funcionamento, regulamento e instruções para a sua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correta utilização.</w:t>
      </w:r>
    </w:p>
    <w:p w14:paraId="5FFE3716" w14:textId="77777777" w:rsidR="001245ED" w:rsidRDefault="001245E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6943D3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3.2. O credenciamento do licitante, junto ao provedor do sistema implica a responsabilidade legal do licitante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ou seu representante legal e a presunção de sua capacidade técnica para realização das transações inerentes ao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pregão eletrônico.</w:t>
      </w:r>
    </w:p>
    <w:p w14:paraId="6FFDCC09" w14:textId="77777777" w:rsidR="002D50E7" w:rsidRDefault="002D50E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68959AC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3.3. O uso da senha de acesso ao sistema eletrônico é de inteira e exclusiva responsabilidade do licitante, incluindo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qualquer transação efetuada diretamente ou por seu representante, não cabendo ao provedor do sistema ou ao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Município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, promotor da licitação, responsabilidade.</w:t>
      </w:r>
    </w:p>
    <w:p w14:paraId="0E42049D" w14:textId="77777777" w:rsidR="000907B7" w:rsidRPr="00573FA1" w:rsidRDefault="000907B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B7A88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4. DA PARTICIPAÇÃO NA LICITAÇÃO</w:t>
      </w:r>
    </w:p>
    <w:p w14:paraId="41C8B39C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9F317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4.1. Poderão participar da presente licitação os interessados que atenderem a todas as exigências constantes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deste Edital e seus anexos e devidamente cadastrada no site www.bll.org.br.</w:t>
      </w:r>
    </w:p>
    <w:p w14:paraId="3539EBF0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A1D2F2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4.2. Serão admitidos a participar deste Edital, qualquer licitante, com ramo de atividade compatível com 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objeto desta Licitação, sendo a proponente a ser contratada, a única responsável pelo fornecimento do objeto;</w:t>
      </w:r>
    </w:p>
    <w:p w14:paraId="1CA5CFC5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02076A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4.3. Não será admitida a participação de:</w:t>
      </w:r>
    </w:p>
    <w:p w14:paraId="1875E14E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513CF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Empresas em consórcio, ou subcontratadas para executar o objeto;</w:t>
      </w:r>
    </w:p>
    <w:p w14:paraId="309D6C9C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5C673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b) Empresas em recuperação judicial ou extrajudicial, ou cuja falência tenha sido declarada, que se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encontram sob concurso de credores, ou em dissolução, ou em liquidação;</w:t>
      </w:r>
    </w:p>
    <w:p w14:paraId="4DF0EBA5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8CEF0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c) Empresas punidas com suspensão do direito de licitar ou contratar com a Administração Municipal de</w:t>
      </w:r>
      <w:r w:rsidR="002D50E7">
        <w:rPr>
          <w:rFonts w:ascii="Arial" w:hAnsi="Arial" w:cs="Arial"/>
          <w:color w:val="000000"/>
        </w:rPr>
        <w:t xml:space="preserve">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, durante o prazo estabelecido para a penalidade;</w:t>
      </w:r>
    </w:p>
    <w:p w14:paraId="6FBAFACB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334255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d) Empresas que tenham sido declaradas inidôneas para licitar ou contratar com a Administração Pública;</w:t>
      </w:r>
    </w:p>
    <w:p w14:paraId="328A8F72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8ADCB7B" w14:textId="54483DA3" w:rsidR="00573FA1" w:rsidRPr="000E373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3734">
        <w:rPr>
          <w:rFonts w:ascii="Arial" w:hAnsi="Arial" w:cs="Arial"/>
        </w:rPr>
        <w:t xml:space="preserve">e) </w:t>
      </w:r>
      <w:r w:rsidRPr="000E3734">
        <w:rPr>
          <w:rFonts w:ascii="ArialMT" w:hAnsi="ArialMT" w:cs="ArialMT"/>
        </w:rPr>
        <w:t xml:space="preserve">Em conformidade com </w:t>
      </w:r>
      <w:r w:rsidR="00207461" w:rsidRPr="000E3734">
        <w:rPr>
          <w:rFonts w:ascii="ArialMT" w:hAnsi="ArialMT" w:cs="ArialMT"/>
        </w:rPr>
        <w:t>o</w:t>
      </w:r>
      <w:r w:rsidRPr="000E3734">
        <w:rPr>
          <w:rFonts w:ascii="ArialMT" w:hAnsi="ArialMT" w:cs="ArialMT"/>
        </w:rPr>
        <w:t xml:space="preserve"> </w:t>
      </w:r>
      <w:r w:rsidR="00207461" w:rsidRPr="000E3734">
        <w:rPr>
          <w:rFonts w:ascii="Arial" w:hAnsi="Arial" w:cs="Arial"/>
        </w:rPr>
        <w:t xml:space="preserve">TERMOS DE COMPROMISSO Nº. </w:t>
      </w:r>
      <w:r w:rsidR="000E3734" w:rsidRPr="000E3734">
        <w:rPr>
          <w:rFonts w:ascii="Arial" w:hAnsi="Arial" w:cs="Arial"/>
        </w:rPr>
        <w:t>202101946-5, 202100594-5, 202101945-6, 202100608-5, 202100597-5 e 202100598-5</w:t>
      </w:r>
      <w:r w:rsidR="00564AD6" w:rsidRPr="000E3734">
        <w:rPr>
          <w:rFonts w:ascii="Arial" w:hAnsi="Arial" w:cs="Arial"/>
        </w:rPr>
        <w:t xml:space="preserve"> </w:t>
      </w:r>
      <w:r w:rsidR="00207461" w:rsidRPr="000E3734">
        <w:rPr>
          <w:rFonts w:ascii="Arial" w:hAnsi="Arial" w:cs="Arial"/>
        </w:rPr>
        <w:t xml:space="preserve">firmado com o </w:t>
      </w:r>
      <w:r w:rsidR="00564AD6" w:rsidRPr="000E3734">
        <w:rPr>
          <w:rFonts w:ascii="Arial" w:hAnsi="Arial" w:cs="Arial"/>
        </w:rPr>
        <w:t>Fundo Nacional de Desenvolvimento da Educação (FNDE)</w:t>
      </w:r>
      <w:r w:rsidRPr="000E3734">
        <w:rPr>
          <w:rFonts w:ascii="Arial" w:hAnsi="Arial" w:cs="Arial"/>
        </w:rPr>
        <w:t>, estão impedidas a participar da presente licitação as empresas que constem:</w:t>
      </w:r>
      <w:r w:rsidR="00F6631B" w:rsidRPr="000E3734">
        <w:rPr>
          <w:rFonts w:ascii="Arial" w:hAnsi="Arial" w:cs="Arial"/>
        </w:rPr>
        <w:t xml:space="preserve"> </w:t>
      </w:r>
    </w:p>
    <w:p w14:paraId="0E63D09B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46702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I - no cadastro de empresas inidôneas do Tribunal de Contas da União, do Ministério da Transparência,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Fiscalização e Controladoria-Geral da União;</w:t>
      </w:r>
    </w:p>
    <w:p w14:paraId="7749313A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DF26C9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II - no Sistema de Cadastramento Unificado de Fornecedores - SICAF como impedidas ou suspensas; ou</w:t>
      </w:r>
    </w:p>
    <w:p w14:paraId="683CB3B2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BC6A18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III - no Cadastro Nacional de Condenações Civis por Ato de Improbidade Administrativa e Inelegibilidade,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supervisionado pelo Conselho Nacional de Justiça.</w:t>
      </w:r>
    </w:p>
    <w:p w14:paraId="0E2EDD02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6E1550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5. DO ENVIO DAS PROPOSTAS DE PREÇOS E DOCUMENTOS DE HABILITAÇÃO</w:t>
      </w:r>
    </w:p>
    <w:p w14:paraId="7D884D20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103C56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 As propostas e os documentos de habilitação deverão ser enviados exclusivamente por meio do sistema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eletrônico (</w:t>
      </w:r>
      <w:hyperlink r:id="rId9" w:history="1">
        <w:r w:rsidR="004B33FF" w:rsidRPr="001C1E5D">
          <w:rPr>
            <w:rStyle w:val="Hyperlink"/>
            <w:rFonts w:ascii="Arial" w:hAnsi="Arial" w:cs="Arial"/>
          </w:rPr>
          <w:t>www.bll.org.br</w:t>
        </w:r>
      </w:hyperlink>
      <w:r w:rsidRPr="00573FA1">
        <w:rPr>
          <w:rFonts w:ascii="Arial" w:hAnsi="Arial" w:cs="Arial"/>
          <w:color w:val="000000"/>
        </w:rPr>
        <w:t>), até a data e horário estabelecidos no preâmbulo deste Edital.</w:t>
      </w:r>
    </w:p>
    <w:p w14:paraId="38B9C9BB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A7CCA6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5.2. A proponente terá oportunidade de rever as condições de sua proposta e de seus documentos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habilitação, os quais poderão ser retirados ou substituídos até a data e horário limite de entrega da proposta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preço. Uma vez encerrado o tempo previsto, o sistema não permitirá a alteração ou encaminhamento de nova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proposta e documentação.</w:t>
      </w:r>
    </w:p>
    <w:p w14:paraId="306D7F20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3B2C0D2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5.3. Após a abertura das propostas, não caberá desistência, salvo por motivo justo decorrente de fato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superveniente e aceito pelo pregoeiro.</w:t>
      </w:r>
    </w:p>
    <w:p w14:paraId="2B9C1C18" w14:textId="77777777" w:rsidR="00C97271" w:rsidRPr="00573FA1" w:rsidRDefault="00C9727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EEE9C7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5.4. A licitante será responsável por todas as transações que forem efetuadas em seu nome no sistema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eletrônico, assumindo como firmes e verdadeiras suas propostas, os lances inseridos durante a sessão pública.</w:t>
      </w:r>
    </w:p>
    <w:p w14:paraId="42F5293E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23C093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5.5. Caberá à empresa licitante acompanhar todas as operações no sistema eletrônico durante a sessão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pública do pregão, ficando responsável pelo ônus decorrente da perda de negócios diante da inobservância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quaisquer mensagens emitidas pelo sistema ou de sua desconexão;</w:t>
      </w:r>
    </w:p>
    <w:p w14:paraId="643A46B7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B7BC1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5.6. O licitante deverá declarar, em campo próprio do sistema:</w:t>
      </w:r>
    </w:p>
    <w:p w14:paraId="65B87202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FFAAFE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5.6.1. O cumprimento dos requisitos para a habilitação e a conformidade de sua proposta com as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exigências do Edital, como condição de participação.</w:t>
      </w:r>
    </w:p>
    <w:p w14:paraId="7F3A6649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E73020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5.6.2. O cumprimento dos requisitos legais para a qualificação como microempresa ou empresa de pequeno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porte, microempreendedor individual, produtor rural pessoa física, agricultor familiar ou sociedade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cooperativa de consumo, se for o caso, estando apto a usufruir do tratamento favorecido estabelecido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nos arts. 42 ao 49 da Lei Complementar n°</w:t>
      </w:r>
      <w:r w:rsidR="00C97271">
        <w:rPr>
          <w:rFonts w:ascii="Arial" w:hAnsi="Arial" w:cs="Arial"/>
          <w:color w:val="000000"/>
        </w:rPr>
        <w:t>.</w:t>
      </w:r>
      <w:r w:rsidRPr="00573FA1">
        <w:rPr>
          <w:rFonts w:ascii="Arial" w:hAnsi="Arial" w:cs="Arial"/>
          <w:color w:val="000000"/>
        </w:rPr>
        <w:t xml:space="preserve"> 123/2006, como condição para aplicação do disposto nos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itens deste Edital.</w:t>
      </w:r>
    </w:p>
    <w:p w14:paraId="1D214B44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51344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5.7. A falsidade de declaração sujeitará o licitante às sanções legais.</w:t>
      </w:r>
    </w:p>
    <w:p w14:paraId="434ECFE6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18A711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5.8. Todas as referências de tempo no Edital, no aviso e durante a sessão pública observarão o horário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Brasília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DF.</w:t>
      </w:r>
    </w:p>
    <w:p w14:paraId="772049BA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CB9596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6. DA PROPOSTA DE PREÇO</w:t>
      </w:r>
    </w:p>
    <w:p w14:paraId="5DA6E555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6B8DAD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6.1. As licitantes deverão, para elaboração de suas propostas de preços, observar cuidadosamente as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condições e exigências deste Edital, principalmente o Termo de Referência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Anexo I.</w:t>
      </w:r>
    </w:p>
    <w:p w14:paraId="5CAFAE89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AC7AE76" w14:textId="77777777" w:rsidR="00573FA1" w:rsidRPr="00B36D9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6.2. Ao oferecer sua proposta no sistema eletrônico, a licitante deverá preencher o campo </w:t>
      </w:r>
      <w:r w:rsidRPr="00573FA1">
        <w:rPr>
          <w:rFonts w:ascii="ArialMT" w:hAnsi="ArialMT" w:cs="ArialMT"/>
          <w:color w:val="000000"/>
        </w:rPr>
        <w:t>“</w:t>
      </w:r>
      <w:r w:rsidRPr="00573FA1">
        <w:rPr>
          <w:rFonts w:ascii="Arial" w:hAnsi="Arial" w:cs="Arial"/>
          <w:b/>
          <w:bCs/>
          <w:color w:val="000000"/>
        </w:rPr>
        <w:t>PREÇOUNITÁRIO</w:t>
      </w:r>
      <w:r w:rsidRPr="00573FA1">
        <w:rPr>
          <w:rFonts w:ascii="ArialMT" w:hAnsi="ArialMT" w:cs="ArialMT"/>
          <w:color w:val="000000"/>
        </w:rPr>
        <w:t>”</w:t>
      </w:r>
      <w:r w:rsidRPr="00573FA1">
        <w:rPr>
          <w:rFonts w:ascii="Arial" w:hAnsi="Arial" w:cs="Arial"/>
          <w:color w:val="000000"/>
        </w:rPr>
        <w:t xml:space="preserve">, </w:t>
      </w:r>
      <w:r w:rsidRPr="00573FA1">
        <w:rPr>
          <w:rFonts w:ascii="ArialMT" w:hAnsi="ArialMT" w:cs="ArialMT"/>
          <w:color w:val="000000"/>
        </w:rPr>
        <w:t>“</w:t>
      </w:r>
      <w:r w:rsidRPr="00573FA1">
        <w:rPr>
          <w:rFonts w:ascii="Arial" w:hAnsi="Arial" w:cs="Arial"/>
          <w:b/>
          <w:bCs/>
          <w:color w:val="000000"/>
        </w:rPr>
        <w:t>MARCA</w:t>
      </w:r>
      <w:r w:rsidRPr="00573FA1">
        <w:rPr>
          <w:rFonts w:ascii="ArialMT" w:hAnsi="ArialMT" w:cs="ArialMT"/>
          <w:color w:val="000000"/>
        </w:rPr>
        <w:t>” e “</w:t>
      </w:r>
      <w:r w:rsidRPr="00573FA1">
        <w:rPr>
          <w:rFonts w:ascii="Arial" w:hAnsi="Arial" w:cs="Arial"/>
          <w:b/>
          <w:bCs/>
          <w:color w:val="000000"/>
        </w:rPr>
        <w:t>MODELO</w:t>
      </w:r>
      <w:r w:rsidRPr="00573FA1">
        <w:rPr>
          <w:rFonts w:ascii="ArialMT" w:hAnsi="ArialMT" w:cs="ArialMT"/>
          <w:color w:val="000000"/>
        </w:rPr>
        <w:t xml:space="preserve">” </w:t>
      </w:r>
      <w:r w:rsidRPr="00573FA1">
        <w:rPr>
          <w:rFonts w:ascii="Arial" w:hAnsi="Arial" w:cs="Arial"/>
          <w:color w:val="000000"/>
        </w:rPr>
        <w:t>encontrado na tela, conforme especificações encontradas no Anexo I deste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Edital.</w:t>
      </w:r>
    </w:p>
    <w:p w14:paraId="397CC5E6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2C0EB0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6.2.1. O preço unitário deverá conter 02 (duas) casas após a vírgula;</w:t>
      </w:r>
    </w:p>
    <w:p w14:paraId="3E049F7E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267709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6.2.2. A proposta que não conter </w:t>
      </w:r>
      <w:r w:rsidRPr="00573FA1">
        <w:rPr>
          <w:rFonts w:ascii="Arial" w:hAnsi="Arial" w:cs="Arial"/>
          <w:b/>
          <w:bCs/>
          <w:color w:val="000000"/>
        </w:rPr>
        <w:t xml:space="preserve">MARCA </w:t>
      </w:r>
      <w:r w:rsidRPr="00573FA1">
        <w:rPr>
          <w:rFonts w:ascii="Arial" w:hAnsi="Arial" w:cs="Arial"/>
          <w:color w:val="000000"/>
        </w:rPr>
        <w:t xml:space="preserve">e </w:t>
      </w:r>
      <w:r w:rsidRPr="00573FA1">
        <w:rPr>
          <w:rFonts w:ascii="Arial" w:hAnsi="Arial" w:cs="Arial"/>
          <w:b/>
          <w:bCs/>
          <w:color w:val="000000"/>
        </w:rPr>
        <w:t xml:space="preserve">MODELO </w:t>
      </w:r>
      <w:r w:rsidRPr="00573FA1">
        <w:rPr>
          <w:rFonts w:ascii="Arial" w:hAnsi="Arial" w:cs="Arial"/>
          <w:color w:val="000000"/>
        </w:rPr>
        <w:t>do equipamento, será desclassificada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automaticamente;</w:t>
      </w:r>
    </w:p>
    <w:p w14:paraId="6557ADE4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FB6FDE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6.3. O preço unitário não poderá ultrapassar o preço máximo estabelecidos no Termo de Referência - Anexo I,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sob pena de desclassificação.</w:t>
      </w:r>
    </w:p>
    <w:p w14:paraId="5A36C32E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EAB420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6.4. No preço proposto já deverá estar incluído todos os custos necessários a execução do objeto, bem como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os impostos, encargos trabalhistas, previdenciários, fiscais, </w:t>
      </w:r>
      <w:r w:rsidRPr="00573FA1">
        <w:rPr>
          <w:rFonts w:ascii="Arial" w:hAnsi="Arial" w:cs="Arial"/>
          <w:color w:val="000000"/>
        </w:rPr>
        <w:lastRenderedPageBreak/>
        <w:t>comerciais, taxas, fretes, materiais, seguros ou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quaisquer outros que incidam ou venham a incidir sobre o objeto licitado;</w:t>
      </w:r>
    </w:p>
    <w:p w14:paraId="240CDF22" w14:textId="77777777" w:rsidR="00C97271" w:rsidRPr="00573FA1" w:rsidRDefault="00C9727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CD8D4F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6.5. A validade da proposta deverá ser de, no mínimo, 60 (sessenta) dias, a contar da data da sessão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abertura desta licitação.</w:t>
      </w:r>
    </w:p>
    <w:p w14:paraId="456F3916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6EDD8A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6.6. Caso haja omissão, na proposta, dos prazos de sua validade e/ou de garantia, aplicar-se-ão os prazos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estipulados neste Edital.</w:t>
      </w:r>
    </w:p>
    <w:p w14:paraId="7D9D92CC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15A04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6.7. Caso a empresa melhor classificada não responda, no prazo máximo fixado, a indagação do Pregoeiro via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chat, a sua proposta será considerada desclassificada.</w:t>
      </w:r>
    </w:p>
    <w:p w14:paraId="55B2D3E1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87743E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6.8. Qualquer elemento que possa identificar o licitante importará na desclassificação da proposta, razão pela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qual os licitantes não poderão encaminhar documentos com o timbre ou logomarca da empresa, assinatura ou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carimbo se sócios ou outra informação que possa levar a sua identificação, até que se encerre a etapa de lances.</w:t>
      </w:r>
    </w:p>
    <w:p w14:paraId="227463E9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629B29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6.9. O preço proposto será de exclusiva responsabilidade da licitante, não lhe assistindo o direito de pleitear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qualquer alteração dos mesmos, sob alegação de erro, omissão ou qualquer outro pretexto.</w:t>
      </w:r>
    </w:p>
    <w:p w14:paraId="68B4451B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6CC143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6.10. A qualquer momento o pregoeiro durante a sessão, poderá solicitar esclarecimentos a licitante com 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objetivo de sanar dúvidas na proposta.</w:t>
      </w:r>
    </w:p>
    <w:p w14:paraId="3E317CE5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B91260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6.11. O pregoeiro </w:t>
      </w:r>
      <w:r w:rsidRPr="00573FA1">
        <w:rPr>
          <w:rFonts w:ascii="ArialMT" w:hAnsi="ArialMT" w:cs="ArialMT"/>
          <w:color w:val="000000"/>
        </w:rPr>
        <w:t>efetuará o julgamento das propostas pelo critério tipo “</w:t>
      </w:r>
      <w:r w:rsidRPr="00573FA1">
        <w:rPr>
          <w:rFonts w:ascii="Arial" w:hAnsi="Arial" w:cs="Arial"/>
          <w:b/>
          <w:bCs/>
          <w:color w:val="000000"/>
        </w:rPr>
        <w:t>MENOR PREÇO POR ITEM</w:t>
      </w:r>
      <w:r w:rsidRPr="00573FA1">
        <w:rPr>
          <w:rFonts w:ascii="ArialMT" w:hAnsi="ArialMT" w:cs="ArialMT"/>
          <w:color w:val="000000"/>
        </w:rPr>
        <w:t>”;</w:t>
      </w:r>
    </w:p>
    <w:p w14:paraId="5A6C7CEF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F01C4F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7. DA ABERTURA DAS PROPOSTAS DE PREÇOS/SESSÃO PÚBLICA</w:t>
      </w:r>
    </w:p>
    <w:p w14:paraId="51EE70BA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3677B7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7.1. Encerrado o prazo de recebimento das propostas o pregoeiro, via sistema eletrônico, dará início à Sessão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Pública, na data e horário previstos no preâmbulo neste Edital, verificando a validade das propostas conforme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exigências do Edital.</w:t>
      </w:r>
    </w:p>
    <w:p w14:paraId="73F873A5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D7984F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8. DO MODO DE DISPUTA</w:t>
      </w:r>
    </w:p>
    <w:p w14:paraId="59EED3AB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A3B1C1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8.1. </w:t>
      </w:r>
      <w:r w:rsidRPr="00573FA1">
        <w:rPr>
          <w:rFonts w:ascii="ArialMT" w:hAnsi="ArialMT" w:cs="ArialMT"/>
          <w:color w:val="000000"/>
        </w:rPr>
        <w:t>O modo de disputa definido para este Pregão será o “</w:t>
      </w:r>
      <w:r w:rsidRPr="00573FA1">
        <w:rPr>
          <w:rFonts w:ascii="Arial-BoldMT" w:hAnsi="Arial-BoldMT" w:cs="Arial-BoldMT"/>
          <w:b/>
          <w:bCs/>
          <w:color w:val="000000"/>
        </w:rPr>
        <w:t>ABERTO”</w:t>
      </w:r>
      <w:r w:rsidRPr="00573FA1">
        <w:rPr>
          <w:rFonts w:ascii="Arial" w:hAnsi="Arial" w:cs="Arial"/>
          <w:color w:val="000000"/>
        </w:rPr>
        <w:t>, conforme inciso I, art. 31 do Decreto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Federal nº 10.024/2019:</w:t>
      </w:r>
    </w:p>
    <w:p w14:paraId="08B17773" w14:textId="77777777" w:rsidR="00AB0B28" w:rsidRDefault="00AB0B2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B40292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A etapa de envio de lances na sessão pública durará dez minutos e, após isso, será prorrogada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automaticamente pelo sistema quando houver lance ofertado nos últimos dois minutos do período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duração da sessão pública.</w:t>
      </w:r>
    </w:p>
    <w:p w14:paraId="0776B33B" w14:textId="77777777" w:rsidR="00AB0B28" w:rsidRDefault="00AB0B2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FC6828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b) A prorrogação automática da etapa de envio de lances, será de dois minutos e ocorrerá sucessivamente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sempre que houver lances enviados nesse período de prorrogação, inclusive quando se tratar de lances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intermediários.</w:t>
      </w:r>
    </w:p>
    <w:p w14:paraId="2D8B23D4" w14:textId="77777777" w:rsidR="00AB0B28" w:rsidRDefault="00AB0B2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DEA564E" w14:textId="77777777" w:rsidR="00573FA1" w:rsidRPr="00AB0B28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c) </w:t>
      </w:r>
      <w:r w:rsidRPr="00573FA1">
        <w:rPr>
          <w:rFonts w:ascii="ArialMT" w:hAnsi="ArialMT" w:cs="ArialMT"/>
          <w:color w:val="000000"/>
        </w:rPr>
        <w:t>Na hipótese de não haver novos lances na forma estabelecida nas alíneas “a” e “b”, a sessão pública</w:t>
      </w:r>
      <w:r w:rsidR="002D50E7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será encerrada automaticamente.</w:t>
      </w:r>
    </w:p>
    <w:p w14:paraId="31FDC375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lastRenderedPageBreak/>
        <w:t>8.2. Após a apresentação da proposta e dos lances não caberá desistência, salvo se por motivo justo,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decorrente de fato superveniente e aceito pelo Pregoeiro.</w:t>
      </w:r>
    </w:p>
    <w:p w14:paraId="6F40202A" w14:textId="77777777" w:rsidR="00C97271" w:rsidRPr="00573FA1" w:rsidRDefault="00C9727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A1EE21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8.3. As licitantes poderão oferecer lances sucessivos, observado o horário fixado e as seguintes condições:</w:t>
      </w:r>
    </w:p>
    <w:p w14:paraId="5DD48FDA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9F95E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a. A licitante somente poderá oferecer valor inferior ao último lance por ele ofertado e registrado pelo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sistema, observado, quando houver, o intervalo mínimo de diferença de valores entre os lances, que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incidirá tanto em relação aos lances intermediários quanto em relação ao lance que cobrir a melhor oferta.</w:t>
      </w:r>
    </w:p>
    <w:p w14:paraId="0B47AF58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81E7B5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b. Não serão aceitos dois ou mais lances iguais e prevalecerá aquele que for recebido e registrado primeiro.</w:t>
      </w:r>
    </w:p>
    <w:p w14:paraId="246D9CAF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C20994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c. Os lances a serem ofertados devem corresponder ao </w:t>
      </w:r>
      <w:r w:rsidRPr="00573FA1">
        <w:rPr>
          <w:rFonts w:ascii="ArialMT" w:hAnsi="ArialMT" w:cs="ArialMT"/>
          <w:color w:val="000000"/>
        </w:rPr>
        <w:t>“</w:t>
      </w:r>
      <w:r w:rsidRPr="00573FA1">
        <w:rPr>
          <w:rFonts w:ascii="Arial" w:hAnsi="Arial" w:cs="Arial"/>
          <w:b/>
          <w:bCs/>
          <w:color w:val="000000"/>
        </w:rPr>
        <w:t>PREÇO UNITÁRIO DO ITEM</w:t>
      </w:r>
      <w:r w:rsidRPr="00573FA1">
        <w:rPr>
          <w:rFonts w:ascii="ArialMT" w:hAnsi="ArialMT" w:cs="ArialMT"/>
          <w:color w:val="000000"/>
        </w:rPr>
        <w:t>”</w:t>
      </w:r>
      <w:r w:rsidRPr="00573FA1">
        <w:rPr>
          <w:rFonts w:ascii="Arial" w:hAnsi="Arial" w:cs="Arial"/>
          <w:color w:val="000000"/>
        </w:rPr>
        <w:t>.</w:t>
      </w:r>
    </w:p>
    <w:p w14:paraId="29A4F902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8F18EC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8.4. Na fase de lances, no caso de evidente equívoco de digitação pelo licitante, em que este equívoco der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causa a preço incompatível ou lance manifestamente inexequível, o preço incompatível ou lance manifestamente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inexequível poderá, motivadamente, ser excluído do sistema.</w:t>
      </w:r>
    </w:p>
    <w:p w14:paraId="25FE5177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888036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8.5. Encerrada a etapa de lances, o sistema divulgará o nome da licitante cujo </w:t>
      </w:r>
      <w:r w:rsidRPr="00573FA1">
        <w:rPr>
          <w:rFonts w:ascii="Arial" w:hAnsi="Arial" w:cs="Arial"/>
          <w:b/>
          <w:bCs/>
          <w:color w:val="000000"/>
        </w:rPr>
        <w:t xml:space="preserve">PREÇO </w:t>
      </w:r>
      <w:r w:rsidRPr="00573FA1">
        <w:rPr>
          <w:rFonts w:ascii="Arial" w:hAnsi="Arial" w:cs="Arial"/>
          <w:color w:val="000000"/>
        </w:rPr>
        <w:t xml:space="preserve">foi o </w:t>
      </w:r>
      <w:r w:rsidRPr="00573FA1">
        <w:rPr>
          <w:rFonts w:ascii="Arial" w:hAnsi="Arial" w:cs="Arial"/>
          <w:b/>
          <w:bCs/>
          <w:color w:val="000000"/>
        </w:rPr>
        <w:t>MENOR</w:t>
      </w:r>
      <w:r w:rsidRPr="00573FA1">
        <w:rPr>
          <w:rFonts w:ascii="Arial" w:hAnsi="Arial" w:cs="Arial"/>
          <w:color w:val="000000"/>
        </w:rPr>
        <w:t>.</w:t>
      </w:r>
    </w:p>
    <w:p w14:paraId="04F7FAC3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85BCAF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8.6. A preferência de contratação de microempresas e empresas de pequeno porte será em conformidade comas condições previstas neste Edital.</w:t>
      </w:r>
    </w:p>
    <w:p w14:paraId="3486C53E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49AEF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8.7. Na hipótese de o sistema eletrônico desconectar para o pregoeiro no decorrer da etapa de envio de lances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 sessão pública e permanecer acessível aos licitantes, os lances continuarão sendo recebidos, sem prejuízo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dos atos realizados.</w:t>
      </w:r>
    </w:p>
    <w:p w14:paraId="72CB2D72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79B732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8.8. Quando a desconexão do sistema eletrônico para o pregoeiro persistir por tempo superior a dez minutos, 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sessão pública será suspensa e reiniciada somente decorridas vinte e quatro horas após a comunicação do fato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aos participantes, no sítio eletrônico, </w:t>
      </w:r>
      <w:r w:rsidRPr="00573FA1">
        <w:rPr>
          <w:rFonts w:ascii="Arial" w:hAnsi="Arial" w:cs="Arial"/>
          <w:color w:val="0000FF"/>
        </w:rPr>
        <w:t>www.bll.org.br</w:t>
      </w:r>
      <w:r w:rsidRPr="00573FA1">
        <w:rPr>
          <w:rFonts w:ascii="Arial" w:hAnsi="Arial" w:cs="Arial"/>
          <w:color w:val="000000"/>
        </w:rPr>
        <w:t>.</w:t>
      </w:r>
    </w:p>
    <w:p w14:paraId="219ECD2F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432485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9. DOS DOCUMENTOS DE HABILITAÇÃO</w:t>
      </w:r>
    </w:p>
    <w:p w14:paraId="780DD0EC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514EB1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9.1. Para fins de habilitação neste pregão, a licitante deverá enviar, exclusivamente por meio do sistema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eletrônico os seguintes documentos:</w:t>
      </w:r>
    </w:p>
    <w:p w14:paraId="4E8BA6D9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E8CB65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9.1.1. </w:t>
      </w:r>
      <w:r w:rsidRPr="00573FA1">
        <w:rPr>
          <w:rFonts w:ascii="Arial" w:hAnsi="Arial" w:cs="Arial"/>
          <w:b/>
          <w:bCs/>
          <w:color w:val="000000"/>
        </w:rPr>
        <w:t xml:space="preserve">Relativos à habilitação jurídica, </w:t>
      </w:r>
      <w:r w:rsidRPr="00573FA1">
        <w:rPr>
          <w:rFonts w:ascii="Arial" w:hAnsi="Arial" w:cs="Arial"/>
          <w:color w:val="000000"/>
        </w:rPr>
        <w:t>no caso de:</w:t>
      </w:r>
    </w:p>
    <w:p w14:paraId="573BE37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empresário individual: inscrição no Registro Público de Empresas Mercantis, a cargo da Junta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Comercial da respectiva sede;</w:t>
      </w:r>
    </w:p>
    <w:p w14:paraId="2F9277D1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0B651E" w14:textId="77777777" w:rsidR="007B1D42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b) microempreendedor individual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MEI: Certificado da Condição de Microempreendedor Individual -CCMEI, cuja aceitação ficará condicionada à verificação da autenticidade no sítio</w:t>
      </w:r>
      <w:r w:rsidR="003F247F">
        <w:rPr>
          <w:rFonts w:ascii="Arial" w:hAnsi="Arial" w:cs="Arial"/>
          <w:color w:val="000000"/>
        </w:rPr>
        <w:t xml:space="preserve"> </w:t>
      </w:r>
      <w:hyperlink r:id="rId10" w:history="1">
        <w:r w:rsidR="007B1D42" w:rsidRPr="001C1E5D">
          <w:rPr>
            <w:rStyle w:val="Hyperlink"/>
            <w:rFonts w:ascii="Arial" w:hAnsi="Arial" w:cs="Arial"/>
          </w:rPr>
          <w:t>www.portaldoempreendedor.gov.br</w:t>
        </w:r>
      </w:hyperlink>
      <w:r w:rsidR="007B1D42">
        <w:rPr>
          <w:rFonts w:ascii="Arial" w:hAnsi="Arial" w:cs="Arial"/>
          <w:color w:val="000000"/>
        </w:rPr>
        <w:t>:</w:t>
      </w:r>
    </w:p>
    <w:p w14:paraId="4D3301B8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8D5D72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lastRenderedPageBreak/>
        <w:t>c) sociedade empresária/comercial ou empresa individual de responsabilidade limitada - EIRELI: ato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constitutivo, estatuto ou Contrato social em v</w:t>
      </w:r>
      <w:r w:rsidR="009000AC">
        <w:rPr>
          <w:rFonts w:ascii="Arial" w:hAnsi="Arial" w:cs="Arial"/>
          <w:color w:val="000000"/>
        </w:rPr>
        <w:t xml:space="preserve">igor, devidamente registrado na </w:t>
      </w:r>
      <w:r w:rsidRPr="00573FA1">
        <w:rPr>
          <w:rFonts w:ascii="Arial" w:hAnsi="Arial" w:cs="Arial"/>
          <w:color w:val="000000"/>
        </w:rPr>
        <w:t>Junta Comercial dar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espectiva sede, e, no caso de sociedades por ações, acompanhado de documento comprobatório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 seus administradores;</w:t>
      </w:r>
    </w:p>
    <w:p w14:paraId="7EAC78F7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A98E9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d) sociedade simples: inscrição do ato constitutivo no Registro Civil das Pessoas Jurídicas do local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sua sede, acompanhada de prova da indicação dos seus administradores;</w:t>
      </w:r>
    </w:p>
    <w:p w14:paraId="38D04897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7DADD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e) microempresa ou empresa de pequeno porte: certidão expedida pela Junta Comercial ou pelo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Registro Civil das Pessoas Jurídicas, conforme o caso, que comprove a condição de microempresa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ou empresa de pequeno porte, segundo determinado pelo Departamento de Registro Empresarial 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Integração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DREI;</w:t>
      </w:r>
    </w:p>
    <w:p w14:paraId="5583A511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660565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f) empresa ou sociedade estrangeira em funcionamento no País: decreto de autorização;</w:t>
      </w:r>
    </w:p>
    <w:p w14:paraId="28DD274A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7391A0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g) participante sucursal, filial ou agência: inscrição no Registro Público de Empresas Mercantis onde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opera, com averbação no Registro onde tem sede a matriz;</w:t>
      </w:r>
    </w:p>
    <w:p w14:paraId="74A73CDA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ED662A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9.2. os documentos acima deverão estar acompanhados de todas as alterações ou da consolidação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respectiva;</w:t>
      </w:r>
    </w:p>
    <w:p w14:paraId="119319B4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4DC5F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9.1.2. </w:t>
      </w:r>
      <w:r w:rsidRPr="00573FA1">
        <w:rPr>
          <w:rFonts w:ascii="Arial" w:hAnsi="Arial" w:cs="Arial"/>
          <w:b/>
          <w:bCs/>
          <w:color w:val="000000"/>
        </w:rPr>
        <w:t>Relativos à habilitação fiscal e trabalhista:</w:t>
      </w:r>
    </w:p>
    <w:p w14:paraId="69B14C35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1C56A2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Comprovante de Inscrição e de Situação Cadastral (Cartão CNPJ), emitido pela Receita Federal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 Brasil nos últimos 30 (trinta) dias, contados da data limite da entrega da proposta;</w:t>
      </w:r>
    </w:p>
    <w:p w14:paraId="1D86B017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1E2C3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b) Certidão Negativa de Débitos Relativos aos Tributos Federais e à Dívida Ativa da União, em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conformidade com a Portaria MF nº 358, de 05 de setembro de 2014;</w:t>
      </w:r>
    </w:p>
    <w:p w14:paraId="4793D762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DBA9F6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c) Comprovante de Regularidade com a Fazenda Estadual mediante Certidão Emitida pela Fazenda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 Estado onde está sediada a empresa;</w:t>
      </w:r>
    </w:p>
    <w:p w14:paraId="4B82BD63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1A85FE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d) Comprovante de regularidade com a Fazenda Municipal mediante certidão emitida pela Fazenda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 Município onde está sediada a empresa;</w:t>
      </w:r>
    </w:p>
    <w:p w14:paraId="6374BC38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065A84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e) Certificado de Regularidade do FGTS - CRF;</w:t>
      </w:r>
    </w:p>
    <w:p w14:paraId="26F68AC2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B3606D2" w14:textId="77777777" w:rsidR="00573FA1" w:rsidRPr="009000AC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f) Certidão Negativa de Débitos Trabalhistas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 xml:space="preserve">CNDT, emitido pelo Tribunal Superior do Trabalho </w:t>
      </w:r>
      <w:r w:rsidRPr="00573FA1">
        <w:rPr>
          <w:rFonts w:ascii="ArialMT" w:hAnsi="ArialMT" w:cs="ArialMT"/>
          <w:color w:val="000000"/>
        </w:rPr>
        <w:t>–</w:t>
      </w:r>
      <w:r w:rsidRPr="00573FA1">
        <w:rPr>
          <w:rFonts w:ascii="Arial" w:hAnsi="Arial" w:cs="Arial"/>
          <w:color w:val="000000"/>
        </w:rPr>
        <w:t>TST.</w:t>
      </w:r>
    </w:p>
    <w:p w14:paraId="42B09808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BC53A6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9.1.3. </w:t>
      </w:r>
      <w:r w:rsidRPr="00573FA1">
        <w:rPr>
          <w:rFonts w:ascii="Arial" w:hAnsi="Arial" w:cs="Arial"/>
          <w:b/>
          <w:bCs/>
          <w:color w:val="000000"/>
        </w:rPr>
        <w:t>Relativos à qualificação econômico-financeira:</w:t>
      </w:r>
    </w:p>
    <w:p w14:paraId="285E76E8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0474E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Certidão Negativa de Falência, Concordata e Recuperação Judicial expedida pelos distribuidores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 sede do juízo da comarca da pessoa jurídica;</w:t>
      </w:r>
    </w:p>
    <w:p w14:paraId="05068F5A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</w:p>
    <w:p w14:paraId="67B62EB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9.1.4. </w:t>
      </w:r>
      <w:r w:rsidRPr="00573FA1">
        <w:rPr>
          <w:rFonts w:ascii="Arial" w:hAnsi="Arial" w:cs="Arial"/>
          <w:b/>
          <w:bCs/>
          <w:color w:val="000000"/>
        </w:rPr>
        <w:t>Relativo ao disposto no artigo 7°, inciso XXXIII, da Constituição Federal:</w:t>
      </w:r>
    </w:p>
    <w:p w14:paraId="532ACCBD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BFD599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lastRenderedPageBreak/>
        <w:t>a) Declaração de que não tem em seus quadros menores de 18 (dezoito) anos executando trabalho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noturno, insalubre ou perigoso ou menores de 16 (dezesseis) anos, executando qualquer trabalho, salvo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na condição de aprendiz a partir de 14 (quatorze anos), conforme modelo constante no “</w:t>
      </w:r>
      <w:r w:rsidRPr="00573FA1">
        <w:rPr>
          <w:rFonts w:ascii="Arial" w:hAnsi="Arial" w:cs="Arial"/>
          <w:b/>
          <w:bCs/>
          <w:color w:val="000000"/>
        </w:rPr>
        <w:t>Anexo II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I” </w:t>
      </w:r>
      <w:r w:rsidRPr="00573FA1">
        <w:rPr>
          <w:rFonts w:ascii="Arial" w:hAnsi="Arial" w:cs="Arial"/>
          <w:color w:val="000000"/>
        </w:rPr>
        <w:t>deste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Edital;</w:t>
      </w:r>
    </w:p>
    <w:p w14:paraId="31628AB0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C6F487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9.1.5. </w:t>
      </w:r>
      <w:r w:rsidRPr="00573FA1">
        <w:rPr>
          <w:rFonts w:ascii="Arial" w:hAnsi="Arial" w:cs="Arial"/>
          <w:b/>
          <w:bCs/>
          <w:color w:val="000000"/>
        </w:rPr>
        <w:t>Relativo aos demais documentos:</w:t>
      </w:r>
    </w:p>
    <w:p w14:paraId="443B1455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87CF5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Declaração, sob as penalidades cabíveis, que não está impedida de participar de licitação,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conforme modelo constante do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“Anexo </w:t>
      </w:r>
      <w:r w:rsidRPr="00573FA1">
        <w:rPr>
          <w:rFonts w:ascii="Arial" w:hAnsi="Arial" w:cs="Arial"/>
          <w:b/>
          <w:bCs/>
          <w:color w:val="000000"/>
        </w:rPr>
        <w:t>II</w:t>
      </w:r>
      <w:r w:rsidRPr="00573FA1">
        <w:rPr>
          <w:rFonts w:ascii="Arial-BoldMT" w:hAnsi="Arial-BoldMT" w:cs="Arial-BoldMT"/>
          <w:b/>
          <w:bCs/>
          <w:color w:val="000000"/>
        </w:rPr>
        <w:t>”</w:t>
      </w:r>
      <w:r w:rsidRPr="00573FA1">
        <w:rPr>
          <w:rFonts w:ascii="Arial" w:hAnsi="Arial" w:cs="Arial"/>
          <w:color w:val="000000"/>
        </w:rPr>
        <w:t>.</w:t>
      </w:r>
    </w:p>
    <w:p w14:paraId="5A29AA2C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B723FF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9.3. Os documentos de habilitação relacionados acima deverão estar válidos e em vigor na data da abertura da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sessão pública, apresentados em original ou cópia autenticada por servidor devidamente designado, por cartório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competente ou através de publicação em órgão de Imprensa Oficial ou de forma eletrônica, desde que haja meios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 consulta via internet para verificação de sua autenticidade.</w:t>
      </w:r>
    </w:p>
    <w:p w14:paraId="390CA260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BE06D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9.4. Para os documentos que não apresentarem prazo de validade, considerar-se-á como válidos pelo prazo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 90 (noventa) dias a partir da data de emissão.</w:t>
      </w:r>
    </w:p>
    <w:p w14:paraId="7918D791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912CCB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9.5. Fica facultado, a critério do Pregoeiro, solicitar a documentação de habilitação original (toda ou em parte)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via correio para realização de conferências que se fizerem necessárias.</w:t>
      </w:r>
    </w:p>
    <w:p w14:paraId="71453A43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D900B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9.5.1. Os originais dos documentos quando exigidos na sessão, deverão ser entregues ao Pregoeiro, no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seguinte endereço: Centro Administrativo da Prefeitura de </w:t>
      </w:r>
      <w:r w:rsidR="003D6D2F">
        <w:rPr>
          <w:rFonts w:ascii="Arial" w:hAnsi="Arial" w:cs="Arial"/>
          <w:color w:val="000000"/>
        </w:rPr>
        <w:t>RIO PRETO</w:t>
      </w:r>
      <w:r w:rsidR="006A6BCF">
        <w:rPr>
          <w:rFonts w:ascii="Arial" w:hAnsi="Arial" w:cs="Arial"/>
          <w:color w:val="000000"/>
        </w:rPr>
        <w:t xml:space="preserve">, sito a </w:t>
      </w:r>
      <w:r w:rsidR="00AD1C7B">
        <w:rPr>
          <w:rFonts w:ascii="Arial" w:hAnsi="Arial" w:cs="Arial"/>
          <w:color w:val="000000"/>
        </w:rPr>
        <w:t xml:space="preserve">Rua </w:t>
      </w:r>
      <w:r w:rsidR="00F2281F">
        <w:rPr>
          <w:rFonts w:ascii="Arial" w:hAnsi="Arial" w:cs="Arial"/>
          <w:color w:val="000000"/>
        </w:rPr>
        <w:t>Getúlio</w:t>
      </w:r>
      <w:r w:rsidR="00AD1C7B">
        <w:rPr>
          <w:rFonts w:ascii="Arial" w:hAnsi="Arial" w:cs="Arial"/>
          <w:color w:val="000000"/>
        </w:rPr>
        <w:t xml:space="preserve"> Vargas</w:t>
      </w:r>
      <w:r w:rsidR="006A6BCF">
        <w:rPr>
          <w:rFonts w:ascii="Arial" w:hAnsi="Arial" w:cs="Arial"/>
          <w:color w:val="000000"/>
        </w:rPr>
        <w:t>,</w:t>
      </w:r>
      <w:r w:rsidRPr="00573FA1">
        <w:rPr>
          <w:rFonts w:ascii="Arial" w:hAnsi="Arial" w:cs="Arial"/>
          <w:color w:val="000000"/>
        </w:rPr>
        <w:t>nº</w:t>
      </w:r>
      <w:r w:rsidR="00AD1C7B">
        <w:rPr>
          <w:rFonts w:ascii="Arial" w:hAnsi="Arial" w:cs="Arial"/>
          <w:color w:val="000000"/>
        </w:rPr>
        <w:t>27</w:t>
      </w:r>
      <w:r w:rsidR="006A6BCF">
        <w:rPr>
          <w:rFonts w:ascii="Arial" w:hAnsi="Arial" w:cs="Arial"/>
          <w:color w:val="000000"/>
        </w:rPr>
        <w:t>,</w:t>
      </w:r>
      <w:r w:rsidRPr="00573FA1">
        <w:rPr>
          <w:rFonts w:ascii="Arial" w:hAnsi="Arial" w:cs="Arial"/>
          <w:color w:val="000000"/>
        </w:rPr>
        <w:t xml:space="preserve">Centro, município de </w:t>
      </w:r>
      <w:r w:rsidR="003D6D2F">
        <w:rPr>
          <w:rFonts w:ascii="Arial" w:hAnsi="Arial" w:cs="Arial"/>
          <w:color w:val="000000"/>
        </w:rPr>
        <w:t>RIO PRETO</w:t>
      </w:r>
      <w:r w:rsidR="006A6BCF">
        <w:rPr>
          <w:rFonts w:ascii="Arial" w:hAnsi="Arial" w:cs="Arial"/>
          <w:color w:val="000000"/>
        </w:rPr>
        <w:t>, CEP 36.</w:t>
      </w:r>
      <w:r w:rsidR="00AD1C7B">
        <w:rPr>
          <w:rFonts w:ascii="Arial" w:hAnsi="Arial" w:cs="Arial"/>
          <w:color w:val="000000"/>
        </w:rPr>
        <w:t>130</w:t>
      </w:r>
      <w:r w:rsidR="006A6BCF">
        <w:rPr>
          <w:rFonts w:ascii="Arial" w:hAnsi="Arial" w:cs="Arial"/>
          <w:color w:val="000000"/>
        </w:rPr>
        <w:t xml:space="preserve">.000 </w:t>
      </w:r>
      <w:r w:rsidRPr="00573FA1">
        <w:rPr>
          <w:rFonts w:ascii="Arial" w:hAnsi="Arial" w:cs="Arial"/>
          <w:color w:val="000000"/>
        </w:rPr>
        <w:t>no prazo de até 05 (cinco) dias úteis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 contar do encerramento da sessão, transcorrida no sistema de compras eletrônicas, em que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declarou a empresa habi</w:t>
      </w:r>
      <w:r w:rsidR="006A6BCF">
        <w:rPr>
          <w:rFonts w:ascii="Arial" w:hAnsi="Arial" w:cs="Arial"/>
          <w:color w:val="000000"/>
        </w:rPr>
        <w:t>litada. Caso os documentos sejam</w:t>
      </w:r>
      <w:r w:rsidRPr="00573FA1">
        <w:rPr>
          <w:rFonts w:ascii="Arial" w:hAnsi="Arial" w:cs="Arial"/>
          <w:color w:val="000000"/>
        </w:rPr>
        <w:t xml:space="preserve"> enviados via correio ou outro meio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equivalente, a licitante deverá informar o código de rastreamento ao Pregoeiro.</w:t>
      </w:r>
    </w:p>
    <w:p w14:paraId="2AFE6226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C081F9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9.5.2. Não serão aceitos protocolos de entrega ou solicitação de documento em substituição aos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documentos requeridos no presente Edital e seus anexos.</w:t>
      </w:r>
    </w:p>
    <w:p w14:paraId="5EB02716" w14:textId="77777777" w:rsidR="001F4A76" w:rsidRDefault="001F4A7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D86B5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9.6. É dispensada a apresentação dos documentos de habilitação previstos nos itens acima mediante 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apresentação do Certificado de Registro Cadastral - CRC, expedido pela Prefeitura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, desde que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os mesmos estejam expressamente citados no CRC e dentro do prazo de validade.</w:t>
      </w:r>
    </w:p>
    <w:p w14:paraId="579B5F45" w14:textId="77777777" w:rsidR="001F4A76" w:rsidRDefault="001F4A7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EA2B26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10. DO BENEFÍCIO ÀS MICROEMPRESAS E EMPRESAS DE PEQUENO PORTE E EQUIPARADOS</w:t>
      </w:r>
    </w:p>
    <w:p w14:paraId="42A31F8A" w14:textId="77777777" w:rsidR="001F4A76" w:rsidRDefault="001F4A7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6FDD05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10.1. </w:t>
      </w:r>
      <w:r w:rsidRPr="00573FA1">
        <w:rPr>
          <w:rFonts w:ascii="Arial" w:hAnsi="Arial" w:cs="Arial"/>
          <w:b/>
          <w:bCs/>
          <w:color w:val="000000"/>
        </w:rPr>
        <w:t>Das Propostas/Lances:</w:t>
      </w:r>
    </w:p>
    <w:p w14:paraId="522F7AD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10.1.1. Após encerramento da etapa de lances e divulgado o nome da licitante com menor preço, caso 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proposta mais bem classificada não tiver sido apresentada por microempresa ou empresa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pequeno porte e houver proposta de microempresa ou empresa de pequeno porte que seja igual ou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até 5% (cinco por cento) superior à proposta mais bem classificada será considerado empate ficto, ao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que se procederá da seguinte forma:</w:t>
      </w:r>
    </w:p>
    <w:p w14:paraId="02878782" w14:textId="77777777" w:rsidR="001F4A76" w:rsidRDefault="001F4A7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466491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10.1.2. a microempresa ou a empresa de pequeno porte mais bem classificada poderá, no prazo de 05(cinco) minutos contados do envio da mensagem automática pelo sistema, apresentar uma última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oferta, obrigatoriamente inferior à proposta do primeiro colocado, situação em que, atendidas as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exigências de habilitação e observado o valor estimado para a contratação, poderá ser adjudicado </w:t>
      </w:r>
      <w:r w:rsidR="002D50E7">
        <w:rPr>
          <w:rFonts w:ascii="Arial" w:hAnsi="Arial" w:cs="Arial"/>
          <w:color w:val="000000"/>
        </w:rPr>
        <w:t xml:space="preserve">sem </w:t>
      </w:r>
      <w:r w:rsidRPr="00573FA1">
        <w:rPr>
          <w:rFonts w:ascii="Arial" w:hAnsi="Arial" w:cs="Arial"/>
          <w:color w:val="000000"/>
        </w:rPr>
        <w:t>eu favor o objeto deste Pregão;</w:t>
      </w:r>
    </w:p>
    <w:p w14:paraId="030DC58F" w14:textId="77777777" w:rsidR="001F4A76" w:rsidRDefault="001F4A7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260A1C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10.1.3. caso a licitante qualificada como microempresa ou empresa de pequeno porte melhor classificada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desista ou não se manifeste no prazo estabelecido, na forma do subitem anterior, o sistema, de forma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automática, convocará os licitantes remanescentes que porventura se enquadrem na situação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descrita neste item, na ordem classificatória, para o exercício do mesmo direito, no prazo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estabelecido no subitem anterior;</w:t>
      </w:r>
    </w:p>
    <w:p w14:paraId="102BADFC" w14:textId="77777777" w:rsidR="009D30CB" w:rsidRDefault="009D30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6BE60B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10.1.4. no caso de equivalência dos valores apresentados pelas microempresas ou empresas de pequeno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porte que se encontrem no intervalo estabelecido neste item, o sistema fará um sorteio eletrônico,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definindo e convocando automaticamente a vencedora para o encaminhamento da oferta final do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desempate;</w:t>
      </w:r>
    </w:p>
    <w:p w14:paraId="0091CB04" w14:textId="77777777" w:rsidR="009D30CB" w:rsidRDefault="009D30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4260D4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10.1.5. o convocado que não apresentar proposta dentro do prazo de 05 (cinco) minutos, controlados pelo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Sistema, decairá do direito previsto nos artigos 44 e 45 da Lei Complementar Federal nº 123/2006;</w:t>
      </w:r>
    </w:p>
    <w:p w14:paraId="72D838CE" w14:textId="77777777" w:rsidR="00CD06B2" w:rsidRDefault="00CD06B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C081E4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10.1.6. na hipótese de não contratação nos termos previstos neste item, o objeto licitado será adjudicado em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favor da proposta originalmente vencedora do certame.</w:t>
      </w:r>
    </w:p>
    <w:p w14:paraId="0E7FB70F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9E85C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10.2. </w:t>
      </w:r>
      <w:r w:rsidRPr="00573FA1">
        <w:rPr>
          <w:rFonts w:ascii="Arial" w:hAnsi="Arial" w:cs="Arial"/>
          <w:b/>
          <w:bCs/>
          <w:color w:val="000000"/>
        </w:rPr>
        <w:t>Da Documentação de Habilitação:</w:t>
      </w:r>
    </w:p>
    <w:p w14:paraId="607E05A4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AB5E2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10.2.1. As Microempresas e Empresas de Pequeno Porte, por ocasião da participação do certame licitatório,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deverão apresentar toda a documentação </w:t>
      </w:r>
      <w:r w:rsidRPr="00573FA1">
        <w:rPr>
          <w:rFonts w:ascii="ArialMT" w:hAnsi="ArialMT" w:cs="ArialMT"/>
          <w:color w:val="000000"/>
        </w:rPr>
        <w:t>relativa à “</w:t>
      </w:r>
      <w:r w:rsidRPr="00573FA1">
        <w:rPr>
          <w:rFonts w:ascii="Arial" w:hAnsi="Arial" w:cs="Arial"/>
          <w:b/>
          <w:bCs/>
          <w:color w:val="000000"/>
        </w:rPr>
        <w:t>regularidade fiscal e trabalhista</w:t>
      </w:r>
      <w:r w:rsidRPr="00573FA1">
        <w:rPr>
          <w:rFonts w:ascii="ArialMT" w:hAnsi="ArialMT" w:cs="ArialMT"/>
          <w:color w:val="000000"/>
        </w:rPr>
        <w:t>”</w:t>
      </w:r>
      <w:r w:rsidRPr="00573FA1">
        <w:rPr>
          <w:rFonts w:ascii="Arial" w:hAnsi="Arial" w:cs="Arial"/>
          <w:color w:val="000000"/>
        </w:rPr>
        <w:t>, mesmo que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esta apresente alguma restrição.</w:t>
      </w:r>
    </w:p>
    <w:p w14:paraId="124929B6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BD1EF87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10.2.2. Havendo alguma restrição na comprovação da documentação </w:t>
      </w:r>
      <w:r w:rsidRPr="00573FA1">
        <w:rPr>
          <w:rFonts w:ascii="ArialMT" w:hAnsi="ArialMT" w:cs="ArialMT"/>
          <w:color w:val="000000"/>
        </w:rPr>
        <w:t>relativa à “</w:t>
      </w:r>
      <w:r w:rsidRPr="00573FA1">
        <w:rPr>
          <w:rFonts w:ascii="Arial" w:hAnsi="Arial" w:cs="Arial"/>
          <w:b/>
          <w:bCs/>
          <w:color w:val="000000"/>
        </w:rPr>
        <w:t>regularidade fiscal e</w:t>
      </w:r>
      <w:r w:rsidR="002D50E7">
        <w:rPr>
          <w:rFonts w:ascii="Arial" w:hAnsi="Arial" w:cs="Arial"/>
          <w:b/>
          <w:bCs/>
          <w:color w:val="000000"/>
        </w:rPr>
        <w:t xml:space="preserve"> </w:t>
      </w:r>
      <w:r w:rsidRPr="00573FA1">
        <w:rPr>
          <w:rFonts w:ascii="Arial" w:hAnsi="Arial" w:cs="Arial"/>
          <w:b/>
          <w:bCs/>
          <w:color w:val="000000"/>
        </w:rPr>
        <w:t>trabalhista</w:t>
      </w:r>
      <w:r w:rsidRPr="00573FA1">
        <w:rPr>
          <w:rFonts w:ascii="Arial" w:hAnsi="Arial" w:cs="Arial"/>
          <w:color w:val="000000"/>
        </w:rPr>
        <w:t>, será assegurado o prazo de 05 (cinco) dias úteis, cujo termo inicial corresponderá ao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momento em que o proponente for declarado vencedor do certame, prorrogáveis por igual período, 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critério da Administração, para a regularização da documentação.</w:t>
      </w:r>
    </w:p>
    <w:p w14:paraId="5FDEE1A9" w14:textId="77777777" w:rsidR="009528EE" w:rsidRPr="00FD639D" w:rsidRDefault="009528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484058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10.2.3. A não regularização da documentação, no prazo previsto no subitem anterior, implicará decadência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 direito à contratação, sem prejuízo das sanções previstas neste Edital, sendo facultado 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Administração convocar os licitantes remanescentes, na ordem de classificação, para a assinatura da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ata de registro de preços/contrato, ou revogar a licitação.</w:t>
      </w:r>
    </w:p>
    <w:p w14:paraId="57D42265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038523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10.3. </w:t>
      </w:r>
      <w:r w:rsidRPr="00573FA1">
        <w:rPr>
          <w:rFonts w:ascii="Arial" w:hAnsi="Arial" w:cs="Arial"/>
          <w:b/>
          <w:bCs/>
          <w:color w:val="000000"/>
        </w:rPr>
        <w:t>Dos Itens Exclusivos</w:t>
      </w:r>
    </w:p>
    <w:p w14:paraId="0BB5B895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76E7F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10.3.1. Para os itens cujo valor de contratação sejam de até R$ 80.000,00 (oitenta mil reais), estes serão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exclusivos a Microempresas, Empresas de Pequeno Porte e Equiparados, conforme Lei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Complementar Federal nº 123/2016.</w:t>
      </w:r>
    </w:p>
    <w:p w14:paraId="4DAF0EDF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FDA6B7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lastRenderedPageBreak/>
        <w:t>10.3.2. Para os itens cujo valor de contratação seja superior a R$ 80.000,00 (oitenta mil reais), será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destinado a cota de até 25% exclusivo a Microempresas, Empresas de Pequeno Porte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Equiparados. O percentual restante do item será procedido a ampla concorrência, podendo participar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quaisquer empresas interessadas.</w:t>
      </w:r>
    </w:p>
    <w:p w14:paraId="095A5229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90EA7C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10.3.3. Nos itens com exclusividade para ME/EPP, caso não houver licitantes interessadas em participar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presente processo como Microempresas, Empresas de Pequeno Porte e equiparados,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caracterizando-a como </w:t>
      </w:r>
      <w:r w:rsidRPr="00573FA1">
        <w:rPr>
          <w:rFonts w:ascii="ArialMT" w:hAnsi="ArialMT" w:cs="ArialMT"/>
          <w:color w:val="000000"/>
        </w:rPr>
        <w:t xml:space="preserve">“Licitação Deserta”, Administração Pública poderá </w:t>
      </w:r>
      <w:r w:rsidRPr="00573FA1">
        <w:rPr>
          <w:rFonts w:ascii="Arial" w:hAnsi="Arial" w:cs="Arial"/>
          <w:color w:val="000000"/>
        </w:rPr>
        <w:t>repetir o processo sem 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caráter de exclusividade.</w:t>
      </w:r>
    </w:p>
    <w:p w14:paraId="7246DEDF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3E0F49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11. DOS RECURSOS ADMINISTRATIVOS</w:t>
      </w:r>
    </w:p>
    <w:p w14:paraId="08142E22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93A89B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11.1. Declarado o vencedor, qualquer licitante poderá, durante o prazo de 15 (quinze) minutos, de forma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imediata, em campo próprio do sistema, manifestar sua intenção de recorrer.</w:t>
      </w:r>
    </w:p>
    <w:p w14:paraId="25C1461C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2AB6ED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11.1.1. As razões do recurso deverão ser apresentadas no prazo de 03 (três) dias.</w:t>
      </w:r>
    </w:p>
    <w:p w14:paraId="05C84A09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FCCEE8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11.1.2. Os demais licitantes ficarão intimados a apresentar suas contrarrazões, no prazo de 03 (três) dias,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contado da data final do prazo do recorrente, assegurada vista imediata dos elementos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indispensáveis à defesa dos seus interesses.</w:t>
      </w:r>
    </w:p>
    <w:p w14:paraId="23E75E71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E1EE29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11.1.3. A ausência de manifestação imediata e motivada da licitante quanto à intenção de recorrer, importará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na decadência desse direito, e o pregoeiro estará autorizado a adjudicar o objeto ao licitante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declarado vencedor.</w:t>
      </w:r>
    </w:p>
    <w:p w14:paraId="01E807B7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7C9BF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11.1.4. O acolhimento do recurso importará na invalidação apenas dos atos que não podem ser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aproveitados.</w:t>
      </w:r>
    </w:p>
    <w:p w14:paraId="7078648A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5B6051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12. DA ADJUDICAÇÃO E HOMOLOGAÇÃO</w:t>
      </w:r>
    </w:p>
    <w:p w14:paraId="42EECA21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CD2E5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12.1. Decididos os recursos e constatada a regularidade dos atos praticados, será condição indispensável para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adjudicação do processo pelo Pregoeiro, que a proponente vencedora envie exclusivamente na forma eletrônica, 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seguinte documento:</w:t>
      </w:r>
    </w:p>
    <w:p w14:paraId="23780EC9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FDBF19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12.1.1. prospecto, folder, catálogo, cartilha ou documento equivalente original da fabricante do equipamento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ofertado na proposta, em língua portuguesa;</w:t>
      </w:r>
    </w:p>
    <w:p w14:paraId="43CEF229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2CE85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12.1.2. A apresentação do documento citado se dará em até 24 (vinte e quatro) após o recebimento da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convocação, sob pena de desclassificação automática da proposta;</w:t>
      </w:r>
    </w:p>
    <w:p w14:paraId="56DAE69D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CE031B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12.1.3. Os documentos citados acima poderão ser enviados no próprio sistema eletrônico ou através do e</w:t>
      </w:r>
      <w:r w:rsidR="00AD70D3">
        <w:rPr>
          <w:rFonts w:ascii="Arial" w:hAnsi="Arial" w:cs="Arial"/>
          <w:color w:val="000000"/>
        </w:rPr>
        <w:t>-</w:t>
      </w:r>
      <w:r w:rsidRPr="00573FA1">
        <w:rPr>
          <w:rFonts w:ascii="Arial" w:hAnsi="Arial" w:cs="Arial"/>
          <w:color w:val="000000"/>
        </w:rPr>
        <w:t>mail</w:t>
      </w:r>
      <w:r w:rsidR="003F247F">
        <w:rPr>
          <w:rFonts w:ascii="Arial" w:hAnsi="Arial" w:cs="Arial"/>
          <w:color w:val="000000"/>
        </w:rPr>
        <w:t xml:space="preserve"> </w:t>
      </w:r>
      <w:hyperlink r:id="rId11" w:history="1">
        <w:r w:rsidR="000800A2" w:rsidRPr="00D272F4">
          <w:rPr>
            <w:rStyle w:val="Hyperlink"/>
            <w:rFonts w:ascii="Arial" w:hAnsi="Arial" w:cs="Arial"/>
          </w:rPr>
          <w:t>licitação@riopreto.mg.gov.br</w:t>
        </w:r>
      </w:hyperlink>
    </w:p>
    <w:p w14:paraId="4859F621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44293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12.2. Após cumprido todas as formalidades mencionadas, </w:t>
      </w:r>
      <w:r w:rsidR="000800A2">
        <w:rPr>
          <w:rFonts w:ascii="Arial" w:hAnsi="Arial" w:cs="Arial"/>
          <w:color w:val="000000"/>
        </w:rPr>
        <w:t>a Pregoeira</w:t>
      </w:r>
      <w:r w:rsidRPr="00573FA1">
        <w:rPr>
          <w:rFonts w:ascii="Arial" w:hAnsi="Arial" w:cs="Arial"/>
          <w:color w:val="000000"/>
        </w:rPr>
        <w:t xml:space="preserve"> adjudicará o objeto à licitante vencedora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 encaminhará o processo licitatório devidamente instruído à autoridade competente para sua homologação.</w:t>
      </w:r>
    </w:p>
    <w:p w14:paraId="57EE7CB9" w14:textId="77777777" w:rsidR="00283DB6" w:rsidRDefault="00283DB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333993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lastRenderedPageBreak/>
        <w:t>12.3. Caso haja recurso, a adjudicação do objeto à licitante vencedora e a homologação do processo efetuada</w:t>
      </w:r>
      <w:r w:rsidR="009F3543">
        <w:rPr>
          <w:rFonts w:ascii="Arial" w:hAnsi="Arial" w:cs="Arial"/>
          <w:color w:val="000000"/>
        </w:rPr>
        <w:t xml:space="preserve"> </w:t>
      </w:r>
      <w:r w:rsidR="00AD70D3">
        <w:rPr>
          <w:rFonts w:ascii="Arial" w:hAnsi="Arial" w:cs="Arial"/>
          <w:color w:val="000000"/>
        </w:rPr>
        <w:t>pela a</w:t>
      </w:r>
      <w:r w:rsidRPr="00573FA1">
        <w:rPr>
          <w:rFonts w:ascii="Arial" w:hAnsi="Arial" w:cs="Arial"/>
          <w:color w:val="000000"/>
        </w:rPr>
        <w:t>utoridade competente, somente ocorrerá após apreciação pelo Pregoeiro sobre o mesmo.</w:t>
      </w:r>
    </w:p>
    <w:p w14:paraId="1D892B1F" w14:textId="77777777" w:rsidR="00283DB6" w:rsidRDefault="00283DB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24805D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13. DA FORMALIZAÇÃO DA CONTRATAÇÃO</w:t>
      </w:r>
    </w:p>
    <w:p w14:paraId="10144706" w14:textId="77777777" w:rsidR="00283DB6" w:rsidRDefault="00283DB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4F55CB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13.1. As obrigações decorrentes desta licitação, entre o município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 xml:space="preserve"> e a Proponente vencedora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 perfazem com a formalização do contrato e notas de empenho, observando-se as condições estabelecidas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nesse Edital, seus anexos, na legislação vigente, na proposta da licitante vencedora e respectivas notas fiscais.</w:t>
      </w:r>
    </w:p>
    <w:p w14:paraId="03F2A06A" w14:textId="77777777" w:rsidR="00283DB6" w:rsidRDefault="00283DB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E00C46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13.2. A Prefeitura convocará formalmente a Proponente vencedora para assinatura do Contrato, nas seguintes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condições e prazos:</w:t>
      </w:r>
    </w:p>
    <w:p w14:paraId="4E7A3D63" w14:textId="77777777" w:rsidR="00283DB6" w:rsidRDefault="00283DB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291E6B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13.2.1. No caso de assinatura de forma presencial: prazo de 05 (cinco) dias consecutivos, a contar da data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em que o mesmo for convocado para fazê-lo junto ao município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.</w:t>
      </w:r>
    </w:p>
    <w:p w14:paraId="724DD073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42CC4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A assinatura de forma presencial será celebrada no endereço indicado no preâmbulo deste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Edital, sendo vetado o envio por meio postal.</w:t>
      </w:r>
    </w:p>
    <w:p w14:paraId="53A3AD6A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9408B6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13.2.2. No caso de assinatura digital (certificado digital): prazo de 24 (vinte e quatro) horas contado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recebimento do e-mail;</w:t>
      </w:r>
    </w:p>
    <w:p w14:paraId="4C2FFA34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9E814B" w14:textId="77777777" w:rsidR="00573FA1" w:rsidRPr="002D6CF4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a) </w:t>
      </w:r>
      <w:r w:rsidRPr="00573FA1">
        <w:rPr>
          <w:rFonts w:ascii="ArialMT" w:hAnsi="ArialMT" w:cs="ArialMT"/>
          <w:color w:val="000000"/>
        </w:rPr>
        <w:t>A assinatura digital será efetuada obrigatoriamente através do aplicativo denominado “Assinado</w:t>
      </w:r>
      <w:r w:rsidR="009F3543">
        <w:rPr>
          <w:rFonts w:ascii="ArialMT" w:hAnsi="ArialMT" w:cs="ArialMT"/>
          <w:color w:val="000000"/>
        </w:rPr>
        <w:t xml:space="preserve"> </w:t>
      </w:r>
      <w:r w:rsidR="00AD1C7B">
        <w:rPr>
          <w:rFonts w:ascii="ArialMT" w:hAnsi="ArialMT" w:cs="ArialMT"/>
          <w:color w:val="000000"/>
        </w:rPr>
        <w:t>Serpro”</w:t>
      </w:r>
      <w:r w:rsidR="009F3543">
        <w:rPr>
          <w:rFonts w:ascii="ArialMT" w:hAnsi="ArialMT" w:cs="ArialMT"/>
          <w:color w:val="000000"/>
        </w:rPr>
        <w:t xml:space="preserve"> </w:t>
      </w:r>
      <w:r w:rsidRPr="002D6CF4">
        <w:rPr>
          <w:rFonts w:ascii="ArialMT" w:hAnsi="ArialMT" w:cs="ArialMT"/>
          <w:color w:val="000000"/>
        </w:rPr>
        <w:t>(</w:t>
      </w:r>
      <w:r w:rsidRPr="002D6CF4">
        <w:rPr>
          <w:rFonts w:ascii="Arial" w:hAnsi="Arial" w:cs="Arial"/>
          <w:color w:val="000000"/>
        </w:rPr>
        <w:t>https://www.serpro.gov.br/links-fixos-superiores/assinador-digital/assinador-serpro).</w:t>
      </w:r>
    </w:p>
    <w:p w14:paraId="46D3035F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835274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13.3. Na assinatura do contrato será exigida a comprovação das condições de habilitação consignadas no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presente Edital.</w:t>
      </w:r>
    </w:p>
    <w:p w14:paraId="1A30D1D8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EF196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13.4. Na hipótese de o vencedor da licitação não comprovar as condições de habilitação consignadas no Edital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ou se recusar a assinar o contrato, outro licitante poderá ser convocado, respeitada a ordem de classificação,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para, após a comprovação dos requisitos para habilitação, analisada a proposta e eventuais documentos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complementares e, feita a negociação, assinar o contrato, sem prejuízo da aplicação das sanções previstas no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presente Edital.</w:t>
      </w:r>
    </w:p>
    <w:p w14:paraId="38AE0DEF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40EC98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14. DAS OBRIGAÇÕES CONTRATUAIS</w:t>
      </w:r>
    </w:p>
    <w:p w14:paraId="6655F504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AA5846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14.1. As obrigações contratuais são as descritas nas respectivas cláusulas da Minuta Contratual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Anexo V, que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independentemente faz parte integrante deste Edital.</w:t>
      </w:r>
    </w:p>
    <w:p w14:paraId="0AD5371E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0B0294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15. DAS CONDIÇÕES GERAIS A SEREM ATENDIDAS</w:t>
      </w:r>
    </w:p>
    <w:p w14:paraId="712B74A8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B274D4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15.1. A Licitante Adjudicatária fica obrigada:</w:t>
      </w:r>
    </w:p>
    <w:p w14:paraId="1DCBE37A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E2748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15.1.1. Não transferir a outrem, no todo ou em parte, o objeto deste Edital, sem prévia e expressa anuência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 Administração.</w:t>
      </w:r>
    </w:p>
    <w:p w14:paraId="579CEACE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E8CE8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15.1.2. Assumir inteira responsabilidade pela efetiva entrega do objeto licitado e efetuá-lo de acordo com as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normas vigentes e/ou instruções deste Edital e seus anexos.</w:t>
      </w:r>
    </w:p>
    <w:p w14:paraId="33480E40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E5774B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15.1.3. Reparar, corrigir, remover, reconstruir ou substituir, às suas expensas, no todo ou em parte, o objeto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deste Edital, em que se verificarem vícios, defeitos ou incorreções, salvo quando o defeito for,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comprovadamente, provocado por uso indevido.</w:t>
      </w:r>
    </w:p>
    <w:p w14:paraId="2C260EB7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0F41C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15.1.4. Aceitar, nas mesmas condições contratuais, os acréscimos ou supressões que se fizerem no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fornecimento do objeto da presente licitação, em até 25% (vinte e cinco por cento) do valor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Contrato.</w:t>
      </w:r>
    </w:p>
    <w:p w14:paraId="235BF53F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9DC25F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16. DA FORMA E CONDIÇÕES DE PAGAMENTO</w:t>
      </w:r>
    </w:p>
    <w:p w14:paraId="2DA9316D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ED9DB05" w14:textId="77777777" w:rsidR="00573FA1" w:rsidRPr="000E373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3734">
        <w:rPr>
          <w:rFonts w:ascii="Arial" w:hAnsi="Arial" w:cs="Arial"/>
        </w:rPr>
        <w:t xml:space="preserve">16.1. Conforme Cláusula Oitava contida na Minuta Contratual </w:t>
      </w:r>
      <w:r w:rsidRPr="000E3734">
        <w:rPr>
          <w:rFonts w:ascii="ArialMT" w:hAnsi="ArialMT" w:cs="ArialMT"/>
        </w:rPr>
        <w:t xml:space="preserve">– </w:t>
      </w:r>
      <w:r w:rsidRPr="000E3734">
        <w:rPr>
          <w:rFonts w:ascii="Arial" w:hAnsi="Arial" w:cs="Arial"/>
        </w:rPr>
        <w:t>Anexo V deste Edital.</w:t>
      </w:r>
    </w:p>
    <w:p w14:paraId="16B4200B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73DF59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17. DO ACOMPANHAMENTO E FISCALIZAÇÃO</w:t>
      </w:r>
    </w:p>
    <w:p w14:paraId="3F02EF5B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EA53F9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17.1. A entrega do objeto do presente certame pela proponente vencedora terá acompanhamento, fiscalização</w:t>
      </w:r>
      <w:r w:rsidR="000800A2">
        <w:rPr>
          <w:rFonts w:ascii="Arial" w:hAnsi="Arial" w:cs="Arial"/>
          <w:color w:val="000000"/>
        </w:rPr>
        <w:t xml:space="preserve"> e</w:t>
      </w:r>
      <w:r w:rsidR="009F3543">
        <w:rPr>
          <w:rFonts w:ascii="Arial" w:hAnsi="Arial" w:cs="Arial"/>
          <w:color w:val="000000"/>
        </w:rPr>
        <w:t xml:space="preserve"> </w:t>
      </w:r>
      <w:r w:rsidR="000800A2">
        <w:rPr>
          <w:rFonts w:ascii="Arial" w:hAnsi="Arial" w:cs="Arial"/>
          <w:color w:val="000000"/>
        </w:rPr>
        <w:t>avaliação por representante da</w:t>
      </w:r>
      <w:r w:rsidRPr="00573FA1">
        <w:rPr>
          <w:rFonts w:ascii="Arial" w:hAnsi="Arial" w:cs="Arial"/>
          <w:color w:val="000000"/>
        </w:rPr>
        <w:t xml:space="preserve"> Prefeitura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, com atribuições específicas devidamente designadas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pela contratante.</w:t>
      </w:r>
    </w:p>
    <w:p w14:paraId="5484586B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440EA4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18. DAS PENALIDADES E SANÇÕES</w:t>
      </w:r>
    </w:p>
    <w:p w14:paraId="79692EE3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38AD2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18.1. Caso a licitante vencedora recusar-se a cumprir o objeto injustificadamente, será convocado outro licitante,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observada a ordem de classificação, e assim sucessivamente, sem prejuízo da aplicação das sansões cabíveis,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garantido o direito ao contraditório e a ampla defesa.</w:t>
      </w:r>
    </w:p>
    <w:p w14:paraId="40589B26" w14:textId="77777777" w:rsidR="008B2BA6" w:rsidRDefault="008B2BA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44C7B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18.2. O licitante que deixar de entregar documentação exigida para o certame ou apresentar documentação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falsa, ensejar o retardamento da execução de seu objeto, não mantiver a proposta, falhar ou fraudar na execução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 compromisso, comportar-se de modo inidôneo ou cometer fraude fiscal, ficará impedido de licitar e contratar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 esta Administração e, se for o caso, será descredenciada no Setor de Licitações, pelo prazo de até 05 (cinco)anos, sem prejuízo das multas previstas no Edital e das demais cominações legais;</w:t>
      </w:r>
    </w:p>
    <w:p w14:paraId="43AD7E55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1D4631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18.3. As penalidades de que tratam o subitem anterior, serão aplicadas na forma abaixo:</w:t>
      </w:r>
    </w:p>
    <w:p w14:paraId="7BEA2585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0AE5A1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Deixar de entregar documentação exigida para o certame, retardar a execução do seu objeto e não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manter a sua proposta ficará impedido de licitar com esta Administração por até 90 (noventa) dias;</w:t>
      </w:r>
    </w:p>
    <w:p w14:paraId="1BC44C61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B2D50B" w14:textId="5065C6C4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b) Falhar ou fraudar na entrega do objeto ficará impedido de licitar com esta Administração pelo período de</w:t>
      </w:r>
      <w:r w:rsidR="00207461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90 (noventa) dias até 02 (dois) anos;</w:t>
      </w:r>
    </w:p>
    <w:p w14:paraId="6BA3DC7D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84E8AE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c) Apresentação de documentação falsa, cometer fraude fiscal e comportar-se de modo inidôneo, será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descredenciado do Setor Departamento de Compras pelo período de 02 (dois) a 05 (cinco) anos;</w:t>
      </w:r>
    </w:p>
    <w:p w14:paraId="4834153D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1FA40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18.4. As penalidades serão obrigatoriamente registradas no Departamento de Compras e no caso de suspensão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 licitar, o licitante deverá ser descredenciado por igual período sem prejuízo das multas previstas neste Edital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das demais cominações legais.</w:t>
      </w:r>
    </w:p>
    <w:p w14:paraId="05E42C03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791A8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18.5. A Contratada ficará sujeita às seguintes penalidades, garantida a prévia defesa, pela inexecução total ou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parcial do Edital:</w:t>
      </w:r>
    </w:p>
    <w:p w14:paraId="49FC542F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0367B6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I - </w:t>
      </w:r>
      <w:r w:rsidRPr="00573FA1">
        <w:rPr>
          <w:rFonts w:ascii="ArialMT" w:hAnsi="ArialMT" w:cs="ArialMT"/>
          <w:color w:val="000000"/>
        </w:rPr>
        <w:t>advertência;</w:t>
      </w:r>
    </w:p>
    <w:p w14:paraId="7529AABC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A87D9A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II - </w:t>
      </w:r>
      <w:r w:rsidRPr="00573FA1">
        <w:rPr>
          <w:rFonts w:ascii="ArialMT" w:hAnsi="ArialMT" w:cs="ArialMT"/>
          <w:color w:val="000000"/>
        </w:rPr>
        <w:t>multa(s), que deverá(</w:t>
      </w:r>
      <w:r w:rsidR="004A3064" w:rsidRPr="00573FA1">
        <w:rPr>
          <w:rFonts w:ascii="ArialMT" w:hAnsi="ArialMT" w:cs="ArialMT"/>
          <w:color w:val="000000"/>
        </w:rPr>
        <w:t>ao</w:t>
      </w:r>
      <w:r w:rsidRPr="00573FA1">
        <w:rPr>
          <w:rFonts w:ascii="ArialMT" w:hAnsi="ArialMT" w:cs="ArialMT"/>
          <w:color w:val="000000"/>
        </w:rPr>
        <w:t>) ser recolhida(s) em qualquer agência integrante do sistema de compensação</w:t>
      </w:r>
      <w:r w:rsidR="009F3543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por meio de Documento de Arrecadação Municipal (DAM), a ser preenchido de acordo com instruções</w:t>
      </w:r>
      <w:r w:rsidR="009F3543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fornecidas pela Secretaria Municipal de Administração e Planejamento:</w:t>
      </w:r>
    </w:p>
    <w:p w14:paraId="28B65A33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6AF31A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a) </w:t>
      </w:r>
      <w:r w:rsidRPr="00573FA1">
        <w:rPr>
          <w:rFonts w:ascii="ArialMT" w:hAnsi="ArialMT" w:cs="ArialMT"/>
          <w:color w:val="000000"/>
        </w:rPr>
        <w:t>de 0,1% (um décimo por cento) do valor da Nota de Empenho, por dia de atraso por</w:t>
      </w:r>
      <w:r w:rsidR="000800A2">
        <w:rPr>
          <w:rFonts w:ascii="ArialMT" w:hAnsi="ArialMT" w:cs="ArialMT"/>
          <w:color w:val="000000"/>
        </w:rPr>
        <w:t xml:space="preserve"> d</w:t>
      </w:r>
      <w:r w:rsidR="000800A2" w:rsidRPr="00573FA1">
        <w:rPr>
          <w:rFonts w:ascii="ArialMT" w:hAnsi="ArialMT" w:cs="ArialMT"/>
          <w:color w:val="000000"/>
        </w:rPr>
        <w:t>escumprimento</w:t>
      </w:r>
      <w:r w:rsidRPr="00573FA1">
        <w:rPr>
          <w:rFonts w:ascii="ArialMT" w:hAnsi="ArialMT" w:cs="ArialMT"/>
          <w:color w:val="000000"/>
        </w:rPr>
        <w:t xml:space="preserve"> do prazo de entrega do objeto, previstos neste Edital;</w:t>
      </w:r>
    </w:p>
    <w:p w14:paraId="3A10359F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E5F4E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b) </w:t>
      </w:r>
      <w:r w:rsidRPr="00573FA1">
        <w:rPr>
          <w:rFonts w:ascii="ArialMT" w:hAnsi="ArialMT" w:cs="ArialMT"/>
          <w:color w:val="000000"/>
        </w:rPr>
        <w:t>de 2% (dois por cento) do valor da Nota de Empenho por infração a qualquer condição estipulada</w:t>
      </w:r>
      <w:r w:rsidR="009F3543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no Edital, aplicada em dobro na reincidência;</w:t>
      </w:r>
    </w:p>
    <w:p w14:paraId="02F0D0C2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B85549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18.6. As multas aplicadas deverão ser recolhidas para a Secretaria Municipal da Administração e Planejamento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no prazo de 05 (cinco) dias, a contar da data da notificação, podendo a Administração cobrá-las judicialmente.</w:t>
      </w:r>
    </w:p>
    <w:p w14:paraId="750B85A4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612D27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18.7. Além das multas estabelecidas, a Administração poderá recusar o objeto, se a irregularidade não for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sanada, podendo ainda, a critério da mesma, a ocorrência constituir motivo para aplicação do disposto nos incisos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III e IV do artigo 87, da Lei Federal nº 8.666/1993, sem prejuízo das demais penalidades previstas neste Edital.</w:t>
      </w:r>
    </w:p>
    <w:p w14:paraId="2B223DF6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BAFC874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18.8. Ficarão ainda sujeitos às penalidades previstas nos incisos Ill e IV do artigo 87, da Lei nº 8.666/93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alterações posteriores, e a critério da Administração, os profissionais ou as empresas que praticarem os ilícitos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previstos no artigo 88 do mesmo diploma legal.</w:t>
      </w:r>
    </w:p>
    <w:p w14:paraId="01A9EBED" w14:textId="77777777" w:rsidR="00C97271" w:rsidRPr="00573FA1" w:rsidRDefault="00C9727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ECC982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18.9. As penalidades só poderão ser relevadas nas hipóteses de caso fortuito ou força maior, devidamente,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justificada e comprovada, a juízo da Administração.</w:t>
      </w:r>
    </w:p>
    <w:p w14:paraId="39F5B45C" w14:textId="77777777" w:rsidR="00D95226" w:rsidRDefault="00D9522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215089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19. DO LOCAL DE ENTREGA DO OBJETO</w:t>
      </w:r>
    </w:p>
    <w:p w14:paraId="1BF824B0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A4298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19.1. Conforme Cláusula Sétima contida na Minuta Contratual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Anexo V deste Edital.</w:t>
      </w:r>
    </w:p>
    <w:p w14:paraId="49D95B8F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29A560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20. DO PRAZO DE ENTREGA DO OBJETO</w:t>
      </w:r>
    </w:p>
    <w:p w14:paraId="65E39659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yellow"/>
        </w:rPr>
      </w:pPr>
    </w:p>
    <w:p w14:paraId="670BB09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97271">
        <w:rPr>
          <w:rFonts w:ascii="Arial" w:hAnsi="Arial" w:cs="Arial"/>
          <w:color w:val="000000"/>
        </w:rPr>
        <w:t>19.2. Conforme</w:t>
      </w:r>
      <w:r w:rsidRPr="00573FA1">
        <w:rPr>
          <w:rFonts w:ascii="Arial" w:hAnsi="Arial" w:cs="Arial"/>
          <w:color w:val="000000"/>
        </w:rPr>
        <w:t xml:space="preserve"> Cláusula Sétima contida na Minuta Contratual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Anexo V deste Edital.</w:t>
      </w:r>
    </w:p>
    <w:p w14:paraId="46819B85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53805EB" w14:textId="77777777" w:rsidR="00573FA1" w:rsidRPr="00AD1C7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D1C7B">
        <w:rPr>
          <w:rFonts w:ascii="Arial" w:hAnsi="Arial" w:cs="Arial"/>
          <w:b/>
          <w:bCs/>
        </w:rPr>
        <w:t>21. DA ENTREGA TÉCNICA</w:t>
      </w:r>
    </w:p>
    <w:p w14:paraId="014808F4" w14:textId="77777777" w:rsidR="00EC4321" w:rsidRPr="00AD1C7B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8C206D" w14:textId="772C4173" w:rsidR="00573FA1" w:rsidRPr="000E373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3734">
        <w:rPr>
          <w:rFonts w:ascii="Arial" w:hAnsi="Arial" w:cs="Arial"/>
        </w:rPr>
        <w:t xml:space="preserve">21.1. A Contratada deverá junto a Contratante, efetuar a </w:t>
      </w:r>
      <w:r w:rsidRPr="000E3734">
        <w:rPr>
          <w:rFonts w:ascii="ArialMT" w:hAnsi="ArialMT" w:cs="ArialMT"/>
        </w:rPr>
        <w:t>“</w:t>
      </w:r>
      <w:r w:rsidRPr="000E3734">
        <w:rPr>
          <w:rFonts w:ascii="Arial" w:hAnsi="Arial" w:cs="Arial"/>
          <w:b/>
          <w:bCs/>
        </w:rPr>
        <w:t>entrega técnica do</w:t>
      </w:r>
      <w:r w:rsidR="00AD1C7B" w:rsidRPr="000E3734">
        <w:rPr>
          <w:rFonts w:ascii="Arial" w:hAnsi="Arial" w:cs="Arial"/>
          <w:b/>
          <w:bCs/>
        </w:rPr>
        <w:t>s</w:t>
      </w:r>
      <w:r w:rsidR="003F247F" w:rsidRPr="000E3734">
        <w:rPr>
          <w:rFonts w:ascii="Arial" w:hAnsi="Arial" w:cs="Arial"/>
          <w:b/>
          <w:bCs/>
        </w:rPr>
        <w:t xml:space="preserve"> </w:t>
      </w:r>
      <w:r w:rsidR="00DF5021" w:rsidRPr="000E3734">
        <w:rPr>
          <w:rFonts w:ascii="Arial" w:hAnsi="Arial" w:cs="Arial"/>
          <w:b/>
          <w:bCs/>
        </w:rPr>
        <w:t>produtos</w:t>
      </w:r>
      <w:r w:rsidRPr="000E3734">
        <w:rPr>
          <w:rFonts w:ascii="Arial-BoldMT" w:hAnsi="Arial-BoldMT" w:cs="Arial-BoldMT"/>
          <w:b/>
          <w:bCs/>
        </w:rPr>
        <w:t>”</w:t>
      </w:r>
      <w:r w:rsidRPr="000E3734">
        <w:rPr>
          <w:rFonts w:ascii="Arial" w:hAnsi="Arial" w:cs="Arial"/>
        </w:rPr>
        <w:t>.</w:t>
      </w:r>
    </w:p>
    <w:p w14:paraId="71C4E0BE" w14:textId="77777777" w:rsidR="00EC4321" w:rsidRPr="000E3734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EDAF3" w14:textId="074A81E4" w:rsidR="00573FA1" w:rsidRPr="000E373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3734">
        <w:rPr>
          <w:rFonts w:ascii="Arial" w:hAnsi="Arial" w:cs="Arial"/>
        </w:rPr>
        <w:t xml:space="preserve">21.2. A entrega técnica deverá ser efetuada em até </w:t>
      </w:r>
      <w:r w:rsidR="00DF5021" w:rsidRPr="000E3734">
        <w:rPr>
          <w:rFonts w:ascii="Arial" w:hAnsi="Arial" w:cs="Arial"/>
        </w:rPr>
        <w:t>5</w:t>
      </w:r>
      <w:r w:rsidRPr="000E3734">
        <w:rPr>
          <w:rFonts w:ascii="Arial" w:hAnsi="Arial" w:cs="Arial"/>
        </w:rPr>
        <w:t xml:space="preserve"> (</w:t>
      </w:r>
      <w:r w:rsidR="00DF5021" w:rsidRPr="000E3734">
        <w:rPr>
          <w:rFonts w:ascii="Arial" w:hAnsi="Arial" w:cs="Arial"/>
        </w:rPr>
        <w:t>cinco</w:t>
      </w:r>
      <w:r w:rsidRPr="000E3734">
        <w:rPr>
          <w:rFonts w:ascii="Arial" w:hAnsi="Arial" w:cs="Arial"/>
        </w:rPr>
        <w:t xml:space="preserve">) </w:t>
      </w:r>
      <w:r w:rsidR="00DF5021" w:rsidRPr="000E3734">
        <w:rPr>
          <w:rFonts w:ascii="Arial" w:hAnsi="Arial" w:cs="Arial"/>
        </w:rPr>
        <w:t>dias uteis</w:t>
      </w:r>
      <w:r w:rsidRPr="000E3734">
        <w:rPr>
          <w:rFonts w:ascii="Arial" w:hAnsi="Arial" w:cs="Arial"/>
        </w:rPr>
        <w:t xml:space="preserve"> após a entrega do </w:t>
      </w:r>
      <w:r w:rsidR="00207461" w:rsidRPr="000E3734">
        <w:rPr>
          <w:rFonts w:ascii="Arial" w:hAnsi="Arial" w:cs="Arial"/>
        </w:rPr>
        <w:t>Ordem de Fornecimento</w:t>
      </w:r>
      <w:r w:rsidRPr="000E3734">
        <w:rPr>
          <w:rFonts w:ascii="Arial" w:hAnsi="Arial" w:cs="Arial"/>
        </w:rPr>
        <w:t>.</w:t>
      </w:r>
    </w:p>
    <w:p w14:paraId="6E5274EA" w14:textId="77777777" w:rsidR="00EC4321" w:rsidRPr="000E3734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5C30A3" w14:textId="77777777" w:rsidR="00573FA1" w:rsidRPr="000E373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3734">
        <w:rPr>
          <w:rFonts w:ascii="Arial" w:hAnsi="Arial" w:cs="Arial"/>
        </w:rPr>
        <w:t xml:space="preserve">21.3. Na entrega técnica, a Contratada apresentará ao município de </w:t>
      </w:r>
      <w:r w:rsidR="003D6D2F" w:rsidRPr="000E3734">
        <w:rPr>
          <w:rFonts w:ascii="Arial" w:hAnsi="Arial" w:cs="Arial"/>
        </w:rPr>
        <w:t>RIO PRETO</w:t>
      </w:r>
      <w:r w:rsidRPr="000E3734">
        <w:rPr>
          <w:rFonts w:ascii="Arial" w:hAnsi="Arial" w:cs="Arial"/>
        </w:rPr>
        <w:t xml:space="preserve"> todas as informações sobre</w:t>
      </w:r>
      <w:r w:rsidR="009F3543" w:rsidRPr="000E3734">
        <w:rPr>
          <w:rFonts w:ascii="Arial" w:hAnsi="Arial" w:cs="Arial"/>
        </w:rPr>
        <w:t xml:space="preserve"> </w:t>
      </w:r>
      <w:r w:rsidRPr="000E3734">
        <w:rPr>
          <w:rFonts w:ascii="Arial" w:hAnsi="Arial" w:cs="Arial"/>
        </w:rPr>
        <w:t>os recursos do equipamento oferece e suas funcionalidades, instruções fundamentais sobre a operação,</w:t>
      </w:r>
      <w:r w:rsidR="009F3543" w:rsidRPr="000E3734">
        <w:rPr>
          <w:rFonts w:ascii="Arial" w:hAnsi="Arial" w:cs="Arial"/>
        </w:rPr>
        <w:t xml:space="preserve"> </w:t>
      </w:r>
      <w:r w:rsidRPr="000E3734">
        <w:rPr>
          <w:rFonts w:ascii="Arial" w:hAnsi="Arial" w:cs="Arial"/>
        </w:rPr>
        <w:t>manutenção, segurança e sobre a garantia do equipamento.</w:t>
      </w:r>
    </w:p>
    <w:p w14:paraId="27C2D254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80BB6C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22. DA DOTAÇÃO ORÇAMENTÁRIA</w:t>
      </w:r>
    </w:p>
    <w:p w14:paraId="746F0CEF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35032B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22.1. As despesas decorrentes da presente licitação correrão por conta do orçamento vigente, cujas dotações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orçamentarias têm a seguinte classificação:</w:t>
      </w:r>
    </w:p>
    <w:p w14:paraId="16B6AD77" w14:textId="77777777" w:rsidR="003E672A" w:rsidRDefault="003E672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92961E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DESP. UNID. ORÇ. PROJ/ATIV. DESCRIÇÃO PROJ/ATIVIDADE ELEMENTO DESPESA</w:t>
      </w:r>
    </w:p>
    <w:p w14:paraId="3E5322BC" w14:textId="1D0BBD3C" w:rsidR="00AD1C7B" w:rsidRPr="00D90DE1" w:rsidRDefault="003F128C" w:rsidP="00AD1C7B">
      <w:pPr>
        <w:jc w:val="both"/>
        <w:rPr>
          <w:rFonts w:ascii="Arial" w:hAnsi="Arial" w:cs="Arial"/>
          <w:b/>
          <w:sz w:val="18"/>
        </w:rPr>
      </w:pPr>
      <w:r w:rsidRPr="00D90DE1">
        <w:rPr>
          <w:rFonts w:ascii="Arial" w:hAnsi="Arial" w:cs="Arial"/>
          <w:b/>
          <w:sz w:val="18"/>
        </w:rPr>
        <w:t>4.4.90.52.00.2.03.01.12.361.0006.1.0010</w:t>
      </w:r>
      <w:r w:rsidR="00AD1C7B" w:rsidRPr="00D90DE1">
        <w:rPr>
          <w:rFonts w:ascii="Arial" w:hAnsi="Arial" w:cs="Arial"/>
          <w:b/>
          <w:sz w:val="18"/>
        </w:rPr>
        <w:t xml:space="preserve"> </w:t>
      </w:r>
      <w:r w:rsidRPr="00D90DE1">
        <w:rPr>
          <w:rFonts w:ascii="Arial" w:hAnsi="Arial" w:cs="Arial"/>
          <w:b/>
          <w:sz w:val="18"/>
        </w:rPr>
        <w:t>– AQUIS., EQUIP., E MOBILIARIO P/ ENSINO FUNDAMENTAL</w:t>
      </w:r>
      <w:r w:rsidR="00AD1C7B" w:rsidRPr="00D90DE1">
        <w:rPr>
          <w:rFonts w:ascii="Arial" w:hAnsi="Arial" w:cs="Arial"/>
          <w:b/>
          <w:sz w:val="18"/>
        </w:rPr>
        <w:t xml:space="preserve"> </w:t>
      </w:r>
      <w:r w:rsidRPr="00D90DE1">
        <w:rPr>
          <w:rFonts w:ascii="Arial" w:hAnsi="Arial" w:cs="Arial"/>
          <w:b/>
          <w:sz w:val="18"/>
        </w:rPr>
        <w:t>/ 146</w:t>
      </w:r>
      <w:r w:rsidR="00AD1C7B" w:rsidRPr="00D90DE1">
        <w:rPr>
          <w:rFonts w:ascii="Arial" w:hAnsi="Arial" w:cs="Arial"/>
          <w:b/>
          <w:sz w:val="18"/>
        </w:rPr>
        <w:t xml:space="preserve"> </w:t>
      </w:r>
    </w:p>
    <w:p w14:paraId="3CB5D677" w14:textId="164EF1DD" w:rsidR="003E672A" w:rsidRPr="00D90DE1" w:rsidRDefault="003F128C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r w:rsidRPr="00D90DE1">
        <w:rPr>
          <w:rFonts w:ascii="Arial" w:hAnsi="Arial" w:cs="Arial"/>
          <w:b/>
          <w:sz w:val="18"/>
        </w:rPr>
        <w:t>4.4.90.52.00.2.03.01.12.365.0006.1.0099 – AQUIS., EQUIP., E MOBILIARIO PARA O PRE ESCOLAR / 146</w:t>
      </w:r>
    </w:p>
    <w:p w14:paraId="07338D2F" w14:textId="3FDEBF03" w:rsidR="003F128C" w:rsidRPr="00D90DE1" w:rsidRDefault="003F128C" w:rsidP="003F128C">
      <w:pPr>
        <w:jc w:val="both"/>
        <w:rPr>
          <w:rFonts w:ascii="Arial" w:hAnsi="Arial" w:cs="Arial"/>
          <w:b/>
          <w:sz w:val="18"/>
        </w:rPr>
      </w:pPr>
      <w:r w:rsidRPr="00D90DE1">
        <w:rPr>
          <w:rFonts w:ascii="Arial" w:hAnsi="Arial" w:cs="Arial"/>
          <w:b/>
          <w:sz w:val="18"/>
        </w:rPr>
        <w:t>4.4.90.52.00.2.03.01.12.361.0006.1.0010 – AQUIS., EQUIP., E MOBILIARIO P/ ENSINO FUNDAMENTAL / 101</w:t>
      </w:r>
    </w:p>
    <w:p w14:paraId="6DA17516" w14:textId="77777777" w:rsidR="003F128C" w:rsidRDefault="003F128C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6F16E7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23. DA ASSISTÊNCIA TÉCNICA</w:t>
      </w:r>
    </w:p>
    <w:p w14:paraId="1728BAC2" w14:textId="77777777" w:rsidR="003E672A" w:rsidRDefault="003E672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09155EF" w14:textId="77777777" w:rsidR="00573FA1" w:rsidRPr="00AD1C7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1C7B">
        <w:rPr>
          <w:rFonts w:ascii="Arial" w:hAnsi="Arial" w:cs="Arial"/>
        </w:rPr>
        <w:t xml:space="preserve">23.1. A licitante ou através de terceiros, deverá prestar assistência técnica ao(s) </w:t>
      </w:r>
      <w:r w:rsidR="00AD1C7B" w:rsidRPr="00AD1C7B">
        <w:rPr>
          <w:rFonts w:ascii="Arial" w:hAnsi="Arial" w:cs="Arial"/>
        </w:rPr>
        <w:t>veículos</w:t>
      </w:r>
      <w:r w:rsidRPr="00AD1C7B">
        <w:rPr>
          <w:rFonts w:ascii="Arial" w:hAnsi="Arial" w:cs="Arial"/>
        </w:rPr>
        <w:t xml:space="preserve"> (s)licitado(s) durante o prazo de garantia estipulado no Termo de Referência </w:t>
      </w:r>
      <w:r w:rsidRPr="00AD1C7B">
        <w:rPr>
          <w:rFonts w:ascii="ArialMT" w:hAnsi="ArialMT" w:cs="ArialMT"/>
        </w:rPr>
        <w:t xml:space="preserve">– </w:t>
      </w:r>
      <w:r w:rsidRPr="00AD1C7B">
        <w:rPr>
          <w:rFonts w:ascii="Arial" w:hAnsi="Arial" w:cs="Arial"/>
        </w:rPr>
        <w:t>Anexo I;</w:t>
      </w:r>
    </w:p>
    <w:p w14:paraId="329A60CE" w14:textId="77777777" w:rsidR="003E672A" w:rsidRDefault="003E672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809467" w14:textId="7E5897E2" w:rsidR="00573FA1" w:rsidRPr="00AD3D13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3D13">
        <w:rPr>
          <w:rFonts w:ascii="Arial" w:hAnsi="Arial" w:cs="Arial"/>
        </w:rPr>
        <w:t xml:space="preserve">23.2. </w:t>
      </w:r>
      <w:r w:rsidRPr="00AD3D13">
        <w:rPr>
          <w:rFonts w:ascii="ArialMT" w:hAnsi="ArialMT" w:cs="ArialMT"/>
        </w:rPr>
        <w:t>A assistência técnica deverá ser prestada “</w:t>
      </w:r>
      <w:r w:rsidRPr="00AD3D13">
        <w:rPr>
          <w:rFonts w:ascii="Arial" w:hAnsi="Arial" w:cs="Arial"/>
          <w:i/>
          <w:iCs/>
        </w:rPr>
        <w:t>in loco</w:t>
      </w:r>
      <w:r w:rsidRPr="00AD3D13">
        <w:rPr>
          <w:rFonts w:ascii="ArialMT" w:hAnsi="ArialMT" w:cs="ArialMT"/>
        </w:rPr>
        <w:t xml:space="preserve">”, na </w:t>
      </w:r>
      <w:r w:rsidR="00207461" w:rsidRPr="00AD3D13">
        <w:rPr>
          <w:rFonts w:ascii="Arial" w:hAnsi="Arial" w:cs="Arial"/>
        </w:rPr>
        <w:t xml:space="preserve">Secretaria de </w:t>
      </w:r>
      <w:r w:rsidR="00564AD6" w:rsidRPr="00AD3D13">
        <w:rPr>
          <w:rFonts w:ascii="Arial" w:hAnsi="Arial" w:cs="Arial"/>
        </w:rPr>
        <w:t>Educação</w:t>
      </w:r>
      <w:r w:rsidR="00207461" w:rsidRPr="00AD3D13">
        <w:rPr>
          <w:rFonts w:ascii="Arial" w:hAnsi="Arial" w:cs="Arial"/>
        </w:rPr>
        <w:t xml:space="preserve"> ou nas escolas local onde se encontram os produtos</w:t>
      </w:r>
      <w:r w:rsidRPr="00AD3D13">
        <w:rPr>
          <w:rFonts w:ascii="Arial" w:hAnsi="Arial" w:cs="Arial"/>
        </w:rPr>
        <w:t xml:space="preserve">, em até </w:t>
      </w:r>
      <w:r w:rsidRPr="00AD3D13">
        <w:rPr>
          <w:rFonts w:ascii="Arial" w:hAnsi="Arial" w:cs="Arial"/>
          <w:b/>
          <w:bCs/>
        </w:rPr>
        <w:t xml:space="preserve">05 (cinco) dias </w:t>
      </w:r>
      <w:r w:rsidR="00AD1C7B" w:rsidRPr="00AD3D13">
        <w:rPr>
          <w:rFonts w:ascii="Arial" w:hAnsi="Arial" w:cs="Arial"/>
          <w:b/>
          <w:bCs/>
        </w:rPr>
        <w:t>úteis</w:t>
      </w:r>
      <w:r w:rsidR="00AD1C7B" w:rsidRPr="00AD3D13">
        <w:rPr>
          <w:rFonts w:ascii="Arial" w:hAnsi="Arial" w:cs="Arial"/>
        </w:rPr>
        <w:t xml:space="preserve">, </w:t>
      </w:r>
      <w:r w:rsidRPr="00AD3D13">
        <w:rPr>
          <w:rFonts w:ascii="Arial" w:hAnsi="Arial" w:cs="Arial"/>
        </w:rPr>
        <w:t>contados a partir da notificação.</w:t>
      </w:r>
    </w:p>
    <w:p w14:paraId="4ACA1DE4" w14:textId="77777777" w:rsidR="00AD1C7B" w:rsidRPr="00AD3D13" w:rsidRDefault="00AD1C7B" w:rsidP="00573FA1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14:paraId="46E991F0" w14:textId="4AD2D117" w:rsidR="00573FA1" w:rsidRPr="00AD3D13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3D13">
        <w:rPr>
          <w:rFonts w:ascii="Arial" w:hAnsi="Arial" w:cs="Arial"/>
        </w:rPr>
        <w:t>23.3. Os serviços de assistência técnica poderão ser prestados na sede da Contratada, desde que devidamente</w:t>
      </w:r>
      <w:r w:rsidR="009F3543" w:rsidRPr="00AD3D13">
        <w:rPr>
          <w:rFonts w:ascii="Arial" w:hAnsi="Arial" w:cs="Arial"/>
        </w:rPr>
        <w:t xml:space="preserve"> </w:t>
      </w:r>
      <w:r w:rsidRPr="00AD3D13">
        <w:rPr>
          <w:rFonts w:ascii="Arial" w:hAnsi="Arial" w:cs="Arial"/>
        </w:rPr>
        <w:t xml:space="preserve">justificados e aceito pela Contratante, onde a Contratada deverá arcar com as despesas de deslocamento </w:t>
      </w:r>
      <w:r w:rsidR="00B263A8" w:rsidRPr="00AD3D13">
        <w:rPr>
          <w:rFonts w:ascii="Arial" w:hAnsi="Arial" w:cs="Arial"/>
        </w:rPr>
        <w:t>dos produtos</w:t>
      </w:r>
      <w:r w:rsidRPr="00AD3D13">
        <w:rPr>
          <w:rFonts w:ascii="Arial" w:hAnsi="Arial" w:cs="Arial"/>
        </w:rPr>
        <w:t xml:space="preserve"> e demais despesas inerentes.</w:t>
      </w:r>
    </w:p>
    <w:p w14:paraId="0990836D" w14:textId="77777777" w:rsidR="00C97271" w:rsidRPr="00573FA1" w:rsidRDefault="00C9727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9B0B857" w14:textId="31739E4C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23.</w:t>
      </w:r>
      <w:r w:rsidR="00B263A8">
        <w:rPr>
          <w:rFonts w:ascii="Arial" w:hAnsi="Arial" w:cs="Arial"/>
          <w:color w:val="000000"/>
        </w:rPr>
        <w:t>4</w:t>
      </w:r>
      <w:r w:rsidRPr="00573FA1">
        <w:rPr>
          <w:rFonts w:ascii="Arial" w:hAnsi="Arial" w:cs="Arial"/>
          <w:color w:val="000000"/>
        </w:rPr>
        <w:t>. O descumprimento dos serviços de assistência técnica previstos neste edital, estará a licitante estará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sujeita as penalidades e sanções previstas neste Edital.</w:t>
      </w:r>
    </w:p>
    <w:p w14:paraId="5B9C95FB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13296C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24. DAS DISPOSIÇÕES FINAIS</w:t>
      </w:r>
    </w:p>
    <w:p w14:paraId="2CCE120D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974F7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24.1. Nenhuma indenização será devida às licitantes pela elaboração ou pela apresentação de documentação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referente ao presente Edital, cujo desconhecimento não poderão alegar.</w:t>
      </w:r>
    </w:p>
    <w:p w14:paraId="5FCF9045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8DE886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24.2. A apresentação das propostas implicará na plena aceitação, por parte da licitante, das </w:t>
      </w:r>
      <w:r w:rsidR="009B09AF">
        <w:rPr>
          <w:rFonts w:ascii="Arial" w:hAnsi="Arial" w:cs="Arial"/>
          <w:color w:val="000000"/>
        </w:rPr>
        <w:t xml:space="preserve">condições </w:t>
      </w:r>
      <w:r w:rsidRPr="00573FA1">
        <w:rPr>
          <w:rFonts w:ascii="Arial" w:hAnsi="Arial" w:cs="Arial"/>
          <w:color w:val="000000"/>
        </w:rPr>
        <w:t>estabelecidas neste Edital e seus anexos.</w:t>
      </w:r>
    </w:p>
    <w:p w14:paraId="4C238905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A4C681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24.3. Na contagem dos prazos estabelecidos neste Edital, exclui-se o dia do início e inclui-se o do vencimento,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observando-se que só se iniciam e vencem prazos em dia de expediente na Prefeitura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.</w:t>
      </w:r>
    </w:p>
    <w:p w14:paraId="30425469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BAD050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lastRenderedPageBreak/>
        <w:t xml:space="preserve">24.4. O Prefeito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 xml:space="preserve"> poderá revogar a presente licitação em face de razões de interesse público,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derivadas de fato superveniente devidamente comprovado, pertinente e suficiente para justificar tal conduta,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devendo anulá-la por ilegalidade, de ofício, ou por provocação de qualquer pessoa, mediante ato escrito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fundamentado.</w:t>
      </w:r>
    </w:p>
    <w:p w14:paraId="37A5CE6E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EED2E7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24.5. As normas que disciplinam este pregão serão sempre interpretadas em favor da ampliação da disputa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entre os interessados, desde que não comprometam o interesse da Administração e a segurança da contratação.</w:t>
      </w:r>
    </w:p>
    <w:p w14:paraId="1C1DA47E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83C2E0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24.6. A homologação do resultado desta licitação não implicará em direito à contratação.</w:t>
      </w:r>
    </w:p>
    <w:p w14:paraId="77BF45A4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FDFA91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24.7. No caso de alteração deste Edital no curso do prazo estabelecido para o recebimento das propostas de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preços e documentos de habilitação, este prazo será reaberto, exceto quando, inquestionavelmente, a alteração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não afetar a formulação das propostas.</w:t>
      </w:r>
    </w:p>
    <w:p w14:paraId="426816E7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43738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24.8. Para dirimir, na esfera judicial, a questão oriunda do presente Edital, será competente o Fórum da</w:t>
      </w:r>
      <w:r w:rsidR="009F3543">
        <w:rPr>
          <w:rFonts w:ascii="Arial" w:hAnsi="Arial" w:cs="Arial"/>
          <w:color w:val="000000"/>
        </w:rPr>
        <w:t xml:space="preserve"> </w:t>
      </w:r>
      <w:r w:rsidR="00F42185">
        <w:rPr>
          <w:rFonts w:ascii="Arial" w:hAnsi="Arial" w:cs="Arial"/>
          <w:color w:val="000000"/>
        </w:rPr>
        <w:t xml:space="preserve">Comarca de </w:t>
      </w:r>
      <w:r w:rsidR="006A45E5">
        <w:rPr>
          <w:rFonts w:ascii="Arial" w:hAnsi="Arial" w:cs="Arial"/>
          <w:color w:val="000000"/>
        </w:rPr>
        <w:t>Rio Preto</w:t>
      </w:r>
      <w:r w:rsidR="00F42185">
        <w:rPr>
          <w:rFonts w:ascii="Arial" w:hAnsi="Arial" w:cs="Arial"/>
          <w:color w:val="000000"/>
        </w:rPr>
        <w:t xml:space="preserve"> MG</w:t>
      </w:r>
      <w:r w:rsidRPr="00573FA1">
        <w:rPr>
          <w:rFonts w:ascii="Arial" w:hAnsi="Arial" w:cs="Arial"/>
          <w:color w:val="000000"/>
        </w:rPr>
        <w:t>.</w:t>
      </w:r>
    </w:p>
    <w:p w14:paraId="6CB32907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039D37A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24.9. Qualquer informação sobre o presente Edital</w:t>
      </w:r>
      <w:r w:rsidR="000800A2" w:rsidRPr="00573FA1">
        <w:rPr>
          <w:rFonts w:ascii="Arial" w:hAnsi="Arial" w:cs="Arial"/>
          <w:color w:val="000000"/>
        </w:rPr>
        <w:t xml:space="preserve"> fica</w:t>
      </w:r>
      <w:r w:rsidRPr="00573FA1">
        <w:rPr>
          <w:rFonts w:ascii="Arial" w:hAnsi="Arial" w:cs="Arial"/>
          <w:color w:val="000000"/>
        </w:rPr>
        <w:t xml:space="preserve"> à disposição dos interessados o Setor de Licitações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desta</w:t>
      </w:r>
      <w:r w:rsidR="00F42185">
        <w:rPr>
          <w:rFonts w:ascii="Arial" w:hAnsi="Arial" w:cs="Arial"/>
          <w:color w:val="000000"/>
        </w:rPr>
        <w:t xml:space="preserve"> municipalidade pelo telefone (32) </w:t>
      </w:r>
      <w:r w:rsidR="006A45E5">
        <w:rPr>
          <w:rFonts w:ascii="Arial" w:hAnsi="Arial" w:cs="Arial"/>
          <w:color w:val="000000"/>
        </w:rPr>
        <w:t>3283-3862 no setor de licitações</w:t>
      </w:r>
      <w:r w:rsidRPr="00573FA1">
        <w:rPr>
          <w:rFonts w:ascii="Arial" w:hAnsi="Arial" w:cs="Arial"/>
          <w:color w:val="000000"/>
        </w:rPr>
        <w:t xml:space="preserve"> e o</w:t>
      </w:r>
      <w:r w:rsidR="006A45E5">
        <w:rPr>
          <w:rFonts w:ascii="Arial" w:hAnsi="Arial" w:cs="Arial"/>
          <w:color w:val="000000"/>
        </w:rPr>
        <w:t>u</w:t>
      </w:r>
      <w:r w:rsidRPr="00573FA1">
        <w:rPr>
          <w:rFonts w:ascii="Arial" w:hAnsi="Arial" w:cs="Arial"/>
          <w:color w:val="000000"/>
        </w:rPr>
        <w:t xml:space="preserve"> e-mail </w:t>
      </w:r>
      <w:hyperlink r:id="rId12" w:history="1">
        <w:r w:rsidR="000800A2" w:rsidRPr="00D272F4">
          <w:rPr>
            <w:rStyle w:val="Hyperlink"/>
            <w:rFonts w:ascii="Arial" w:hAnsi="Arial" w:cs="Arial"/>
          </w:rPr>
          <w:t>licitação@riopreto.mg.gov.br</w:t>
        </w:r>
      </w:hyperlink>
    </w:p>
    <w:p w14:paraId="3572B262" w14:textId="77777777" w:rsidR="000800A2" w:rsidRPr="00573FA1" w:rsidRDefault="000800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C3222E3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A71044D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24.10. Cópias do Edital e seus anexos poderão ser lidos e obtidos, no horário de expediente das </w:t>
      </w:r>
      <w:r w:rsidR="006A45E5">
        <w:rPr>
          <w:rFonts w:ascii="Arial" w:hAnsi="Arial" w:cs="Arial"/>
          <w:color w:val="000000"/>
        </w:rPr>
        <w:t>12h00min às16</w:t>
      </w:r>
      <w:r w:rsidRPr="00573FA1">
        <w:rPr>
          <w:rFonts w:ascii="Arial" w:hAnsi="Arial" w:cs="Arial"/>
          <w:color w:val="000000"/>
        </w:rPr>
        <w:t xml:space="preserve">h00min, de segunda à sexta-feira, exceto feriados, no Centro Administrativo da Prefeitura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, sito</w:t>
      </w:r>
      <w:r w:rsidR="00513D2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</w:t>
      </w:r>
      <w:r w:rsidR="009F3543">
        <w:rPr>
          <w:rFonts w:ascii="Arial" w:hAnsi="Arial" w:cs="Arial"/>
          <w:color w:val="000000"/>
        </w:rPr>
        <w:t xml:space="preserve"> </w:t>
      </w:r>
      <w:r w:rsidR="006A45E5">
        <w:rPr>
          <w:rFonts w:ascii="Arial" w:hAnsi="Arial" w:cs="Arial"/>
          <w:color w:val="000000"/>
        </w:rPr>
        <w:t xml:space="preserve">rua </w:t>
      </w:r>
      <w:r w:rsidR="008359DC">
        <w:rPr>
          <w:rFonts w:ascii="Arial" w:hAnsi="Arial" w:cs="Arial"/>
          <w:color w:val="000000"/>
        </w:rPr>
        <w:t>Getúlio</w:t>
      </w:r>
      <w:r w:rsidR="006A45E5">
        <w:rPr>
          <w:rFonts w:ascii="Arial" w:hAnsi="Arial" w:cs="Arial"/>
          <w:color w:val="000000"/>
        </w:rPr>
        <w:t xml:space="preserve"> Vargas</w:t>
      </w:r>
      <w:r w:rsidR="00F42185">
        <w:rPr>
          <w:rFonts w:ascii="Arial" w:hAnsi="Arial" w:cs="Arial"/>
          <w:color w:val="000000"/>
        </w:rPr>
        <w:t xml:space="preserve">, nº </w:t>
      </w:r>
      <w:r w:rsidR="006A45E5">
        <w:rPr>
          <w:rFonts w:ascii="Arial" w:hAnsi="Arial" w:cs="Arial"/>
          <w:color w:val="000000"/>
        </w:rPr>
        <w:t>27</w:t>
      </w:r>
      <w:r w:rsidRPr="00573FA1">
        <w:rPr>
          <w:rFonts w:ascii="Arial" w:hAnsi="Arial" w:cs="Arial"/>
          <w:color w:val="000000"/>
        </w:rPr>
        <w:t xml:space="preserve">, Centro, </w:t>
      </w:r>
      <w:r w:rsidR="003D6D2F">
        <w:rPr>
          <w:rFonts w:ascii="Arial" w:hAnsi="Arial" w:cs="Arial"/>
          <w:color w:val="000000"/>
        </w:rPr>
        <w:t>RIO PRETO</w:t>
      </w:r>
      <w:r w:rsidR="00F42185">
        <w:rPr>
          <w:rFonts w:ascii="Arial" w:hAnsi="Arial" w:cs="Arial"/>
          <w:color w:val="000000"/>
        </w:rPr>
        <w:t xml:space="preserve">/MG </w:t>
      </w:r>
      <w:r w:rsidRPr="00573FA1">
        <w:rPr>
          <w:rFonts w:ascii="Arial" w:hAnsi="Arial" w:cs="Arial"/>
          <w:color w:val="000000"/>
        </w:rPr>
        <w:t xml:space="preserve">no site </w:t>
      </w:r>
      <w:hyperlink r:id="rId13" w:history="1">
        <w:r w:rsidR="000800A2" w:rsidRPr="00D272F4">
          <w:rPr>
            <w:rStyle w:val="Hyperlink"/>
            <w:rFonts w:ascii="Arial" w:hAnsi="Arial" w:cs="Arial"/>
          </w:rPr>
          <w:t>www.riopreto.mg.gov.br</w:t>
        </w:r>
      </w:hyperlink>
    </w:p>
    <w:p w14:paraId="5CBEF3C2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49A47FF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24.11. Os casos não previstos neste Edital serão resolvidos pelo Prefeito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.</w:t>
      </w:r>
    </w:p>
    <w:p w14:paraId="4DC8D867" w14:textId="77777777" w:rsidR="00C97271" w:rsidRPr="00573FA1" w:rsidRDefault="00C9727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22CE4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24.12. Fazem parte integrante deste Edital:</w:t>
      </w:r>
    </w:p>
    <w:p w14:paraId="2B50FC26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CE5FCA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24.12.1. Anexo I - Termo de Referência;</w:t>
      </w:r>
    </w:p>
    <w:p w14:paraId="7E1B152B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00805C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24.12.2. Anexo II - Declaração de Inexistência de Fatos Impeditivos;</w:t>
      </w:r>
    </w:p>
    <w:p w14:paraId="7ED2D0E6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A5028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24.12.3. Anexo III - Declaração de Não Utilização de Trabalho do Menor;</w:t>
      </w:r>
    </w:p>
    <w:p w14:paraId="6D5E3846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2A1C9C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24.12.4. Anexo IV - Declaração de Intimação;</w:t>
      </w:r>
    </w:p>
    <w:p w14:paraId="23C74E09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0096837" w14:textId="77777777" w:rsidR="00985758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24.12.5. Anexo V - Minuta Contratual;</w:t>
      </w:r>
    </w:p>
    <w:p w14:paraId="73EFE19D" w14:textId="77777777" w:rsidR="00F42185" w:rsidRDefault="00F4218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AF49DB" w14:textId="77777777" w:rsidR="00F42185" w:rsidRDefault="00F4218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3B14048" w14:textId="212A6B7D" w:rsidR="00F42185" w:rsidRPr="003F128C" w:rsidRDefault="003D6D2F" w:rsidP="008860E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F128C">
        <w:rPr>
          <w:rFonts w:ascii="Arial" w:hAnsi="Arial" w:cs="Arial"/>
        </w:rPr>
        <w:t>RIO PRETO</w:t>
      </w:r>
      <w:r w:rsidR="00C97271" w:rsidRPr="003F128C">
        <w:rPr>
          <w:rFonts w:ascii="Arial" w:hAnsi="Arial" w:cs="Arial"/>
        </w:rPr>
        <w:t xml:space="preserve">/MG, </w:t>
      </w:r>
      <w:r w:rsidR="003F128C" w:rsidRPr="003F128C">
        <w:rPr>
          <w:rFonts w:ascii="Arial" w:hAnsi="Arial" w:cs="Arial"/>
        </w:rPr>
        <w:t>19</w:t>
      </w:r>
      <w:r w:rsidR="00F42185" w:rsidRPr="003F128C">
        <w:rPr>
          <w:rFonts w:ascii="Arial" w:hAnsi="Arial" w:cs="Arial"/>
        </w:rPr>
        <w:t xml:space="preserve"> de </w:t>
      </w:r>
      <w:r w:rsidR="00E918F1" w:rsidRPr="003F128C">
        <w:rPr>
          <w:rFonts w:ascii="Arial" w:hAnsi="Arial" w:cs="Arial"/>
        </w:rPr>
        <w:t>maio</w:t>
      </w:r>
      <w:r w:rsidR="00F42185" w:rsidRPr="003F128C">
        <w:rPr>
          <w:rFonts w:ascii="Arial" w:hAnsi="Arial" w:cs="Arial"/>
        </w:rPr>
        <w:t xml:space="preserve"> de 2022</w:t>
      </w:r>
      <w:r w:rsidR="00C97271" w:rsidRPr="003F128C">
        <w:rPr>
          <w:rFonts w:ascii="Arial" w:hAnsi="Arial" w:cs="Arial"/>
        </w:rPr>
        <w:t>.</w:t>
      </w:r>
    </w:p>
    <w:p w14:paraId="21FBEF50" w14:textId="77777777" w:rsidR="00F42185" w:rsidRDefault="00F42185" w:rsidP="0098575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59188BC7" w14:textId="77777777" w:rsidR="008860EB" w:rsidRPr="007524F6" w:rsidRDefault="008860EB" w:rsidP="008860EB">
      <w:pPr>
        <w:jc w:val="center"/>
        <w:rPr>
          <w:rFonts w:ascii="Arial" w:hAnsi="Arial" w:cs="Arial"/>
        </w:rPr>
      </w:pPr>
      <w:r w:rsidRPr="007524F6">
        <w:rPr>
          <w:rFonts w:ascii="Arial" w:hAnsi="Arial" w:cs="Arial"/>
        </w:rPr>
        <w:t>_______________________________________</w:t>
      </w:r>
    </w:p>
    <w:p w14:paraId="1DB74895" w14:textId="77777777" w:rsidR="008860EB" w:rsidRPr="007524F6" w:rsidRDefault="006A45E5" w:rsidP="008860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Viviane de Oliveira Silva</w:t>
      </w:r>
      <w:r w:rsidR="008860EB" w:rsidRPr="007524F6">
        <w:rPr>
          <w:rFonts w:ascii="Arial" w:hAnsi="Arial" w:cs="Arial"/>
        </w:rPr>
        <w:t>.</w:t>
      </w:r>
    </w:p>
    <w:p w14:paraId="539D6414" w14:textId="77777777" w:rsidR="00D90DE1" w:rsidRDefault="006A45E5" w:rsidP="00D90D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Pregoeira</w:t>
      </w:r>
      <w:r w:rsidR="008860EB" w:rsidRPr="007524F6">
        <w:rPr>
          <w:rFonts w:ascii="Arial" w:hAnsi="Arial" w:cs="Arial"/>
        </w:rPr>
        <w:t>.</w:t>
      </w:r>
    </w:p>
    <w:p w14:paraId="3CB88964" w14:textId="28AB6DBB" w:rsidR="00985B18" w:rsidRDefault="003F108C" w:rsidP="00D90DE1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PREGÃO ELETRÔNICO Nº.</w:t>
      </w:r>
      <w:r w:rsidR="00E918F1">
        <w:rPr>
          <w:rFonts w:ascii="Arial" w:hAnsi="Arial" w:cs="Arial"/>
          <w:b/>
          <w:bCs/>
          <w:color w:val="000000"/>
        </w:rPr>
        <w:t>002/2022</w:t>
      </w:r>
      <w:r>
        <w:rPr>
          <w:rFonts w:ascii="Arial" w:hAnsi="Arial" w:cs="Arial"/>
          <w:b/>
          <w:bCs/>
          <w:color w:val="000000"/>
        </w:rPr>
        <w:t>.</w:t>
      </w:r>
    </w:p>
    <w:p w14:paraId="0E7B9DDE" w14:textId="77777777" w:rsidR="00985B18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7640DA3" w14:textId="08767C96" w:rsidR="00985B18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PROCESSO</w:t>
      </w:r>
      <w:r w:rsidR="003F108C">
        <w:rPr>
          <w:rFonts w:ascii="Arial" w:hAnsi="Arial" w:cs="Arial"/>
          <w:b/>
          <w:bCs/>
          <w:color w:val="000000"/>
        </w:rPr>
        <w:t xml:space="preserve"> LICITATÓRIONº.</w:t>
      </w:r>
      <w:r w:rsidR="00AB1398">
        <w:rPr>
          <w:rFonts w:ascii="Arial" w:hAnsi="Arial" w:cs="Arial"/>
          <w:b/>
          <w:bCs/>
          <w:color w:val="000000"/>
        </w:rPr>
        <w:t>104/2022</w:t>
      </w:r>
      <w:r w:rsidR="008F30FF">
        <w:rPr>
          <w:rFonts w:ascii="Arial" w:hAnsi="Arial" w:cs="Arial"/>
          <w:b/>
          <w:bCs/>
          <w:color w:val="000000"/>
        </w:rPr>
        <w:t>.</w:t>
      </w:r>
    </w:p>
    <w:p w14:paraId="0EFD22BE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02A9317" w14:textId="77777777" w:rsidR="00573FA1" w:rsidRDefault="00573FA1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ANEXO I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– </w:t>
      </w:r>
      <w:r w:rsidRPr="00573FA1">
        <w:rPr>
          <w:rFonts w:ascii="Arial" w:hAnsi="Arial" w:cs="Arial"/>
          <w:b/>
          <w:bCs/>
          <w:color w:val="000000"/>
        </w:rPr>
        <w:t>TERMO DE REFERÊNCIA</w:t>
      </w:r>
    </w:p>
    <w:p w14:paraId="1C599873" w14:textId="77777777" w:rsidR="00985758" w:rsidRPr="00573FA1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43A2502" w14:textId="77777777" w:rsidR="00985758" w:rsidRPr="00F26D57" w:rsidRDefault="00573FA1" w:rsidP="00F56E3D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</w:rPr>
      </w:pPr>
      <w:r w:rsidRPr="00F26D57">
        <w:rPr>
          <w:rFonts w:ascii="Arial" w:hAnsi="Arial" w:cs="Arial"/>
          <w:b/>
          <w:bCs/>
          <w:color w:val="000000"/>
        </w:rPr>
        <w:t xml:space="preserve">OBJETO: </w:t>
      </w:r>
    </w:p>
    <w:p w14:paraId="52B673EA" w14:textId="26A26960" w:rsidR="00E918F1" w:rsidRPr="00AD3D13" w:rsidRDefault="00D64C48" w:rsidP="00F56E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4C48">
        <w:rPr>
          <w:rFonts w:ascii="Arial" w:hAnsi="Arial" w:cs="Arial"/>
        </w:rPr>
        <w:t>AQUISIÇÃO DE EQUIPAMENTOS EM GERAL, PRODUTOS DE INFORMATICA, MOBILIARIO ESCOLAR E KIT BANDA CONFORME TERMOS DE COMPROMISSO: 202101946-5, 202100594-5, 202101945-6, 202100608-5, 202100597-5 e 202100598-5</w:t>
      </w:r>
      <w:r w:rsidR="00564AD6" w:rsidRPr="00AD3D13">
        <w:rPr>
          <w:rFonts w:ascii="Arial" w:hAnsi="Arial" w:cs="Arial"/>
        </w:rPr>
        <w:t>.</w:t>
      </w:r>
    </w:p>
    <w:p w14:paraId="6DB6B39A" w14:textId="77777777" w:rsidR="00564AD6" w:rsidRDefault="00564AD6" w:rsidP="00F56E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36044B3" w14:textId="62F7CF03" w:rsidR="00573FA1" w:rsidRDefault="00573FA1" w:rsidP="00F56E3D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2. PLANILHA QUANTITATIVA E ORÇAMENTÁRIA</w:t>
      </w:r>
      <w:r w:rsidR="00FD5A2B">
        <w:rPr>
          <w:rFonts w:ascii="Arial" w:hAnsi="Arial" w:cs="Arial"/>
          <w:b/>
          <w:bCs/>
          <w:color w:val="000000"/>
        </w:rPr>
        <w:t xml:space="preserve"> e </w:t>
      </w:r>
      <w:r w:rsidR="00FD5A2B" w:rsidRPr="00573FA1">
        <w:rPr>
          <w:rFonts w:ascii="Arial-BoldMT" w:hAnsi="Arial-BoldMT" w:cs="Arial-BoldMT"/>
          <w:b/>
          <w:bCs/>
          <w:color w:val="000000"/>
        </w:rPr>
        <w:t>ESPECIFICAÇÕES TÉCNICAS DETALHADAS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710"/>
        <w:gridCol w:w="1111"/>
        <w:gridCol w:w="1260"/>
        <w:gridCol w:w="1263"/>
        <w:gridCol w:w="4800"/>
      </w:tblGrid>
      <w:tr w:rsidR="005D6F9C" w14:paraId="241EE594" w14:textId="77777777" w:rsidTr="00D90DE1">
        <w:trPr>
          <w:trHeight w:val="975"/>
        </w:trPr>
        <w:tc>
          <w:tcPr>
            <w:tcW w:w="260" w:type="pct"/>
            <w:shd w:val="clear" w:color="auto" w:fill="auto"/>
            <w:vAlign w:val="center"/>
            <w:hideMark/>
          </w:tcPr>
          <w:p w14:paraId="3040AE1F" w14:textId="77777777" w:rsidR="005D6F9C" w:rsidRDefault="005D6F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3A25ACE" w14:textId="76F1AB2C" w:rsidR="003B78D4" w:rsidRDefault="003B78D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668278C2" w14:textId="77777777" w:rsidR="005D6F9C" w:rsidRDefault="005D6F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365FA835" w14:textId="77777777" w:rsidR="005D6F9C" w:rsidRDefault="005D6F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aprovado pelo financiador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14:paraId="0EC4CB27" w14:textId="77777777" w:rsidR="005D6F9C" w:rsidRDefault="005D6F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2EB25F1A" w14:textId="77777777" w:rsidR="005D6F9C" w:rsidRDefault="005D6F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aprovado pelo financiador</w:t>
            </w:r>
          </w:p>
        </w:tc>
        <w:tc>
          <w:tcPr>
            <w:tcW w:w="2501" w:type="pct"/>
            <w:shd w:val="clear" w:color="auto" w:fill="auto"/>
            <w:vAlign w:val="center"/>
            <w:hideMark/>
          </w:tcPr>
          <w:p w14:paraId="0BF72A50" w14:textId="77777777" w:rsidR="005D6F9C" w:rsidRDefault="005D6F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Especificação</w:t>
            </w:r>
          </w:p>
        </w:tc>
      </w:tr>
      <w:tr w:rsidR="005426B8" w14:paraId="19C721DE" w14:textId="77777777" w:rsidTr="006A2536">
        <w:trPr>
          <w:trHeight w:val="495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F7B2135" w14:textId="77777777" w:rsidR="00AD3D13" w:rsidRDefault="005426B8" w:rsidP="005426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TERMOS DE COMPROMISSO: </w:t>
            </w:r>
          </w:p>
          <w:p w14:paraId="5FDC1965" w14:textId="21B5B12B" w:rsidR="005426B8" w:rsidRDefault="00AD3D13" w:rsidP="005426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3D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202101946-5, 202100594-5, 202101945-6, 202100608-5, 202100597-5 e 202100598-5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A2536" w14:paraId="394AF956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19E9EA36" w14:textId="1D265D7B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DCAE106" w14:textId="63DD02AF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B2780FE" w14:textId="30BCECF6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R$ 3.684,50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58C53A3" w14:textId="5ADB56BB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3715302" w14:textId="2B9B3B12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R$ 22.107,00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7D8A2F71" w14:textId="7D35F408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NOTEBOOK EDUCACIONAL - EDUCAÇÃO CONECTADA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CONFORME ESPECIFICAÇÃO TECNICA NO TERMO DE REFERENCIA</w:t>
            </w:r>
          </w:p>
        </w:tc>
      </w:tr>
      <w:tr w:rsidR="006A2536" w14:paraId="4900D765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6327804C" w14:textId="19DFD696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D71D187" w14:textId="3B37FFC0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28013CB" w14:textId="6E5B389F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R$ 1.939,98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6840DDD" w14:textId="3C981DBA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314BD31" w14:textId="32B94D0D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R$ 1.939,98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6DAAB579" w14:textId="09CDB575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BATEDEIRA PLANETÁRIA - 5 LITROS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CONFORME ESPECIFICAÇÃO TECNICA NO TERMO DE REFERENCIA</w:t>
            </w:r>
          </w:p>
        </w:tc>
      </w:tr>
      <w:tr w:rsidR="006A2536" w14:paraId="79265BD0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3D4BBA0C" w14:textId="33B6F2CA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D2D3953" w14:textId="0C8D0C72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AFCEC42" w14:textId="1A233BD2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R$ 6.529,78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4008848" w14:textId="54BAA8ED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378DFA4" w14:textId="17EF6A6F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R$ 6.529,78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6F2853DE" w14:textId="56D2F219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BATEDEIRA PLANETÁRIA INDUSTRIAL - 20 LITROS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CONFORME ESPECIFICAÇÃO TECNICA NO TERMO DE REFERENCIA</w:t>
            </w:r>
          </w:p>
        </w:tc>
      </w:tr>
      <w:tr w:rsidR="006A2536" w14:paraId="2ED070AB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02778E06" w14:textId="759E97C0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F902624" w14:textId="60308574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8140222" w14:textId="407C91C6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R$ 1.958,37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2A28EAB" w14:textId="05F14295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148186D" w14:textId="139405F4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R$ 7.833,48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5DDF36E" w14:textId="30B5217B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BEBEDOURO DE 50 LITROS – LINHA COMERCIAL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CONFORME ESPECIFICAÇÃO TECNICA NO TERMO DE REFERENCIA</w:t>
            </w:r>
          </w:p>
        </w:tc>
      </w:tr>
      <w:tr w:rsidR="006A2536" w14:paraId="1215BB61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19DF7184" w14:textId="2FD23C3C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C12A26E" w14:textId="2F5D8764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1EE28C1" w14:textId="321FC6A5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R$ 259,32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89E694E" w14:textId="08146E14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03A8C1C" w14:textId="12CFA958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R$ 518,64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211DDF8C" w14:textId="43A051A9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ESPREMEDOR DE FRUTAS CITRICAS LINHA COMERCIAL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CONFORME ESPECIFICAÇÃO TECNICA NO TERMO DE REFERENCIA</w:t>
            </w:r>
          </w:p>
        </w:tc>
      </w:tr>
      <w:tr w:rsidR="006A2536" w14:paraId="6F048A88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42A5C728" w14:textId="78699F2D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CD6246B" w14:textId="070C78F0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E40035F" w14:textId="04883EC5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R$ 6.491,27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8CE3FEF" w14:textId="79DCCC27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B77875F" w14:textId="2690E40A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R$ 12.982,54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3910F4C" w14:textId="1F890E74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FOGÃO INDUSTRIAL DE 4 BOCAS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CONFORME ESPECIFICAÇÃO TECNICA NO TERMO DE REFERENCIA</w:t>
            </w:r>
          </w:p>
        </w:tc>
      </w:tr>
      <w:tr w:rsidR="006A2536" w14:paraId="7C4F4A42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1D90C2A4" w14:textId="67FC422B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587DF40" w14:textId="53835724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88C73A3" w14:textId="70B2F304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R$ 4.402,21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F3D28CE" w14:textId="1C21D2B9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8533298" w14:textId="589DB6D5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R$ 8.804,42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7AC896D4" w14:textId="357BE8FD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FORNO INDUSTRIAL A GÁS COM 1 CÂMARA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CONFORME ESPECIFICAÇÃO TECNICA NO TERMO DE REFERENCIA</w:t>
            </w:r>
          </w:p>
        </w:tc>
      </w:tr>
      <w:tr w:rsidR="006A2536" w14:paraId="534FCDFA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696B7AD4" w14:textId="6DA6030E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B5418B7" w14:textId="14D0256D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4450E6E" w14:textId="10388B4F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R$ 411,45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84765A8" w14:textId="64451ED4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613B3C0" w14:textId="4ABC8FA5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R$ 822,90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4CE39ECC" w14:textId="3EDF849C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FORNO MICROONDAS – 30 LITROS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CONFORME ESPECIFICAÇÃO TECNICA NO TERMO DE REFERENCIA</w:t>
            </w:r>
          </w:p>
        </w:tc>
      </w:tr>
      <w:tr w:rsidR="006A2536" w14:paraId="0CD363A5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2B87966B" w14:textId="1FEF1C15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BA242F8" w14:textId="33150914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AEFCB21" w14:textId="490A07A0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R$ 5.949,71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50A32F" w14:textId="20D36A48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C90EEA9" w14:textId="69A107DF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R$ 11.899,42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2F207FCB" w14:textId="61B7ED4C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FREEZER VERTICAL 500L – LINHA COMERCIAL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CONFORME ESPECIFICAÇÃO TECNICA NO TERMO DE REFERENCIA</w:t>
            </w:r>
          </w:p>
        </w:tc>
      </w:tr>
      <w:tr w:rsidR="006A2536" w14:paraId="292F7A49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1B8376DD" w14:textId="68175D0A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D73BBFA" w14:textId="63594011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BFF286E" w14:textId="71FBBA8B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R$ 956,93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6BEF029" w14:textId="613055B0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6101375" w14:textId="1654300F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R$ 1.913,86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1C7630C" w14:textId="36C4713D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LIQUIDIFICADOR INDUSTRIAL – 8 LITROS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CONFORME ESPECIFICAÇÃO TECNICA NO TERMO DE REFERENCIA</w:t>
            </w:r>
          </w:p>
        </w:tc>
      </w:tr>
      <w:tr w:rsidR="006A2536" w14:paraId="7938D1EC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0E520980" w14:textId="2938F712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C433B94" w14:textId="096B3314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A5192EE" w14:textId="709328F4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R$ 828,31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67E792B" w14:textId="58971CAA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CFB561E" w14:textId="3833818C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R$ 1.656,62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71237B29" w14:textId="2AFD9EE5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LIQUIDIFICADOR SEMI-INDUSTRIAL – 2 LITROS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CONFORME ESPECIFICAÇÃO TECNICA NO TERMO DE REFERENCIA</w:t>
            </w:r>
          </w:p>
        </w:tc>
      </w:tr>
      <w:tr w:rsidR="006A2536" w14:paraId="5E550E7F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2A2CF698" w14:textId="5EC57229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9FCF82B" w14:textId="57B966DC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8C94006" w14:textId="1C176387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AC4A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155,38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BA9D4B5" w14:textId="241E3D38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D521C3D" w14:textId="371F5234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R$ 13.155,38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2122D00" w14:textId="47A16BF5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MAQUINA DE LAVAR LOUÇAS LINHA COMERCIAL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CONFORME ESPECIFICAÇÃO TECNICA NO TERMO DE REFERENCIA</w:t>
            </w:r>
          </w:p>
        </w:tc>
      </w:tr>
      <w:tr w:rsidR="006A2536" w14:paraId="6BBBE79C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36B8B8FE" w14:textId="16B77265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79DB97E" w14:textId="16AC3EBF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8E21315" w14:textId="68EFE5BF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R$ 655,60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402CD39" w14:textId="564DD1B6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A87A6D8" w14:textId="02732097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R$ 1.311,20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4118B3F0" w14:textId="15B602CC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PROCESSADOR ALIMENTOS/CENTRÍGFUGA (DOMÉSTICO)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CONFORME ESPECIFICAÇÃO TECNICA NO TERMO DE REFERENCIA</w:t>
            </w:r>
          </w:p>
        </w:tc>
      </w:tr>
      <w:tr w:rsidR="006A2536" w14:paraId="2CC405CB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473F8F0F" w14:textId="0295F999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C601EA5" w14:textId="4E951083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E8484DF" w14:textId="47A758B2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R$ 7.001,21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CEA2C42" w14:textId="7A026CBE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EB0EA98" w14:textId="4A12AB2F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R$ 14.002,42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2424A469" w14:textId="493E1526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REFRIGERADOR VERTICAL EM INOX 4 PORTAS (1.000L) LINHA COMERCIAL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CONFORME ESPECIFICAÇÃO TECNICA NO TERMO DE REFERENCIA</w:t>
            </w:r>
          </w:p>
        </w:tc>
      </w:tr>
      <w:tr w:rsidR="006A2536" w14:paraId="11A3A6B8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2E72F83C" w14:textId="64F1E948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BA9D62A" w14:textId="2F8F62FF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D89BDDC" w14:textId="2AD5A36F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R$ 235,00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8456807" w14:textId="60EBA826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CONJUNTOS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9B4BCD9" w14:textId="4B9E96F1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R$ 60.160,00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45BD7E50" w14:textId="1E116CED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CONJUNTO ALUNO/ CJA-05 (PARA ALUNOS COM ALTURA ENTRE 1.46M E 1.76M)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CONFORME ESPECIFICAÇÃO TECNICA NO TERMO DE REFERENCIA</w:t>
            </w:r>
          </w:p>
        </w:tc>
      </w:tr>
      <w:tr w:rsidR="006A2536" w14:paraId="6970016B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2899227C" w14:textId="1D8C7D9E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5CCC897" w14:textId="31BBCEBF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C37FEA7" w14:textId="0CF73FA5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R$ 219,13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B31368B" w14:textId="045150A5" w:rsidR="006A2536" w:rsidRDefault="006A2536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A063F4C" w14:textId="0DD4E3F1" w:rsidR="006A2536" w:rsidRDefault="006A2536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AB1398" w:rsidRPr="00AB13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4.601,73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CB7276C" w14:textId="23B3ED8F" w:rsidR="006A2536" w:rsidRDefault="006A2536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VENTILADOR ESCOLAR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CONFORME ESPECIFICAÇÃO TECNICA NO TERMO DE REFERENCIA</w:t>
            </w:r>
          </w:p>
        </w:tc>
      </w:tr>
      <w:tr w:rsidR="00D90DE1" w14:paraId="6BCEEEBE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6C6A1C29" w14:textId="03765C73" w:rsidR="00D90DE1" w:rsidRDefault="00D90DE1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DC73899" w14:textId="6EC56418" w:rsidR="00D90DE1" w:rsidRDefault="00D90DE1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ED3080C" w14:textId="024178EB" w:rsidR="00D90DE1" w:rsidRDefault="00D90DE1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R$ 2.993,22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0E86C42" w14:textId="48582C6A" w:rsidR="00D90DE1" w:rsidRDefault="00D90DE1" w:rsidP="003F12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8DE6C9" w14:textId="60ED2A84" w:rsidR="00D90DE1" w:rsidRDefault="00D90DE1" w:rsidP="003F12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R$ 2.993,22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51DB7972" w14:textId="14D7419E" w:rsidR="00D90DE1" w:rsidRDefault="00D90DE1" w:rsidP="003F128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CONDICIONADORES DE AR DE 18.000 BTUS </w:t>
            </w:r>
            <w:r w:rsidRPr="00D90D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CONFORME ESPECIFICAÇÃO TECNICA NO TERMO DE REFERENCIA</w:t>
            </w:r>
          </w:p>
        </w:tc>
      </w:tr>
      <w:tr w:rsidR="00D90DE1" w14:paraId="023FFF20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37D8E428" w14:textId="3FC502B4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6B59838" w14:textId="1115FA98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F9D4CF9" w14:textId="133B425C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R$ 15.672,00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09EC1E0" w14:textId="636D6C2E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KIT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5808AE9" w14:textId="77DC19B8" w:rsidR="00D90DE1" w:rsidRDefault="00D90DE1" w:rsidP="00D90D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R$ 47.016,00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6F5DF2FE" w14:textId="51D38F18" w:rsidR="00D90DE1" w:rsidRDefault="00D90DE1" w:rsidP="00D90DE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KIT BANDA 2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(4 TROMPETES EM SIB,4 TROMBONES DE MARCHA EM SIB,1 TROMPAS DA MARCHA EM SIB,1 EUPHONIUM EM SIB,1 TUBA ¾ SI BEMOL,1 CAIXAS TENOR DE MARCHA,1 BUMBO DE MARCHA,1 PAR DE PRATOS 14"",14 ESTANTES DE PARTITURA), CONFORME ESPECIFICAÇÃO TECNICA NO TERMO DE REFERENCIA</w:t>
            </w:r>
          </w:p>
        </w:tc>
      </w:tr>
      <w:tr w:rsidR="00D90DE1" w14:paraId="65BC2C6A" w14:textId="77777777" w:rsidTr="006A2536">
        <w:trPr>
          <w:trHeight w:val="495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24254CE" w14:textId="79ABFADE" w:rsidR="00D90DE1" w:rsidRDefault="00D90DE1" w:rsidP="00D90D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RECURSOS PROPRIOS</w:t>
            </w:r>
          </w:p>
        </w:tc>
      </w:tr>
      <w:tr w:rsidR="00D90DE1" w14:paraId="3FA94CA9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3453D628" w14:textId="6383A80D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F4B84FD" w14:textId="0D841392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F39AA30" w14:textId="45AD7580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D43AB0">
              <w:rPr>
                <w:rFonts w:ascii="Arial" w:hAnsi="Arial" w:cs="Arial"/>
                <w:color w:val="000000"/>
                <w:sz w:val="18"/>
                <w:szCs w:val="18"/>
              </w:rPr>
              <w:t>2.835,57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242C9D4" w14:textId="2EAE4B72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745B46B" w14:textId="7E0BFB29" w:rsidR="00D90DE1" w:rsidRDefault="00D90DE1" w:rsidP="00D90D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Pr="00412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8.506,71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68271DA6" w14:textId="4B76C98C" w:rsidR="00D90DE1" w:rsidRDefault="00D90DE1" w:rsidP="00D90DE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FLUGUELHORN EM (SI BEMOL)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CONFORME ESPECIFICAÇÃO TECNICA NO TERMO DE REFERENCIA</w:t>
            </w:r>
          </w:p>
        </w:tc>
      </w:tr>
      <w:tr w:rsidR="00D90DE1" w14:paraId="5B3CBB44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0AD4C38D" w14:textId="20F102EF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F5EA0E9" w14:textId="1EEF8B41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C4FD653" w14:textId="04FCBB77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D43AB0">
              <w:rPr>
                <w:rFonts w:ascii="Arial" w:hAnsi="Arial" w:cs="Arial"/>
                <w:color w:val="000000"/>
                <w:sz w:val="18"/>
                <w:szCs w:val="18"/>
              </w:rPr>
              <w:t>3.978,97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DDDF329" w14:textId="20B5A0C0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6C650E5" w14:textId="5A1D1525" w:rsidR="00D90DE1" w:rsidRDefault="00D90DE1" w:rsidP="00D90D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Pr="00412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15.915,88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311A5BB3" w14:textId="65CBF71C" w:rsidR="00D90DE1" w:rsidRDefault="00D90DE1" w:rsidP="00D90DE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BOMBARDINO 4 PISTOS (SI BEMOL)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CONFORME ESPECIFICAÇÃO TECNICA NO TERMO DE REFERENCIA</w:t>
            </w:r>
          </w:p>
        </w:tc>
      </w:tr>
      <w:tr w:rsidR="00D90DE1" w14:paraId="7ED71D57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5D7CAB69" w14:textId="78A8E5C8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2C8C5C5" w14:textId="3BBF8FC3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B57DC40" w14:textId="32B96D6B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41277A">
              <w:rPr>
                <w:rFonts w:ascii="Arial" w:hAnsi="Arial" w:cs="Arial"/>
                <w:color w:val="000000"/>
                <w:sz w:val="18"/>
                <w:szCs w:val="18"/>
              </w:rPr>
              <w:t>774,02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4A95A3E" w14:textId="72E4B89E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FF7D1F1" w14:textId="38D5C00F" w:rsidR="00D90DE1" w:rsidRDefault="00D90DE1" w:rsidP="00D90D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Pr="00412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1.548,04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413DE716" w14:textId="485A9827" w:rsidR="00D90DE1" w:rsidRDefault="00D90DE1" w:rsidP="00D90DE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 DE PRATOS 18”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CONFORME ESPECIFICAÇÃO TECNICA NO TERMO DE REFERENCIA</w:t>
            </w:r>
          </w:p>
        </w:tc>
      </w:tr>
      <w:tr w:rsidR="00D90DE1" w14:paraId="2ED5F2E1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66EC1AC2" w14:textId="1FF994B1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ACB6E6E" w14:textId="3EFAECF4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9581F4B" w14:textId="5998A14B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41277A">
              <w:rPr>
                <w:rFonts w:ascii="Arial" w:hAnsi="Arial" w:cs="Arial"/>
                <w:color w:val="000000"/>
                <w:sz w:val="18"/>
                <w:szCs w:val="18"/>
              </w:rPr>
              <w:t>1.382,29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4B555F8" w14:textId="4B8B818E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BAFB6C7" w14:textId="656E0083" w:rsidR="00D90DE1" w:rsidRDefault="00D90DE1" w:rsidP="00D90D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R$ 1.382,29 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5F03C629" w14:textId="271F719B" w:rsidR="00D90DE1" w:rsidRDefault="00D90DE1" w:rsidP="00D90DE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BUMBO 22” X 14”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CONFORME ESPECIFICAÇÃO TECNICA NO TERMO DE REFERENCIA</w:t>
            </w:r>
          </w:p>
        </w:tc>
      </w:tr>
      <w:tr w:rsidR="00D90DE1" w14:paraId="2FD22CC6" w14:textId="77777777" w:rsidTr="00D90DE1">
        <w:trPr>
          <w:trHeight w:val="495"/>
        </w:trPr>
        <w:tc>
          <w:tcPr>
            <w:tcW w:w="260" w:type="pct"/>
            <w:shd w:val="clear" w:color="auto" w:fill="auto"/>
            <w:vAlign w:val="center"/>
          </w:tcPr>
          <w:p w14:paraId="07DCCA8B" w14:textId="186C522E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C52E507" w14:textId="3B612090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3290FAA" w14:textId="6FFCEEE3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41277A">
              <w:rPr>
                <w:rFonts w:ascii="Arial" w:hAnsi="Arial" w:cs="Arial"/>
                <w:color w:val="000000"/>
                <w:sz w:val="18"/>
                <w:szCs w:val="18"/>
              </w:rPr>
              <w:t>1.539,5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4AC997" w14:textId="41F5FDAD" w:rsidR="00D90DE1" w:rsidRDefault="00D90DE1" w:rsidP="00D90D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524A814" w14:textId="78B26C98" w:rsidR="00D90DE1" w:rsidRDefault="00D90DE1" w:rsidP="00D90D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R$ 1.539,50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A50FBA2" w14:textId="0704C908" w:rsidR="00D90DE1" w:rsidRDefault="00D90DE1" w:rsidP="00D90DE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QUINTO TOM COM COLETE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CONFORME ESPECIFICAÇÃO TECNICA NO TERMO DE REFERENCIA</w:t>
            </w:r>
          </w:p>
        </w:tc>
      </w:tr>
    </w:tbl>
    <w:p w14:paraId="5D9CD499" w14:textId="77777777" w:rsidR="00FD5A2B" w:rsidRPr="00ED7C2F" w:rsidRDefault="00FD5A2B" w:rsidP="00FD5A2B">
      <w:pPr>
        <w:jc w:val="both"/>
        <w:rPr>
          <w:rFonts w:ascii="Arial" w:hAnsi="Arial" w:cs="Arial"/>
        </w:rPr>
      </w:pPr>
      <w:r w:rsidRPr="00ED7C2F">
        <w:rPr>
          <w:rFonts w:ascii="Arial" w:hAnsi="Arial" w:cs="Arial"/>
          <w:b/>
        </w:rPr>
        <w:t xml:space="preserve">Obs. </w:t>
      </w:r>
      <w:r w:rsidR="005026A8" w:rsidRPr="00ED7C2F">
        <w:rPr>
          <w:rFonts w:ascii="Arial" w:hAnsi="Arial" w:cs="Arial"/>
          <w:b/>
        </w:rPr>
        <w:t>1</w:t>
      </w:r>
      <w:r w:rsidRPr="00ED7C2F">
        <w:rPr>
          <w:rFonts w:ascii="Arial" w:hAnsi="Arial" w:cs="Arial"/>
          <w:b/>
        </w:rPr>
        <w:t xml:space="preserve">: </w:t>
      </w:r>
      <w:r w:rsidRPr="00ED7C2F">
        <w:rPr>
          <w:rFonts w:ascii="Arial" w:hAnsi="Arial" w:cs="Arial"/>
        </w:rPr>
        <w:t>Os produtos deverão ser originais de fábrica, sem alterações que descaracterizem a originalidade do produto.</w:t>
      </w:r>
    </w:p>
    <w:p w14:paraId="2E9DAC97" w14:textId="77777777" w:rsidR="00CB11A1" w:rsidRDefault="00CB11A1" w:rsidP="00FD5A2B">
      <w:pPr>
        <w:jc w:val="both"/>
        <w:rPr>
          <w:rFonts w:ascii="Arial" w:hAnsi="Arial" w:cs="Arial"/>
          <w:b/>
        </w:rPr>
      </w:pPr>
    </w:p>
    <w:p w14:paraId="6494E3D9" w14:textId="1842094A" w:rsidR="00FD5A2B" w:rsidRPr="00ED7C2F" w:rsidRDefault="00FD5A2B" w:rsidP="00FD5A2B">
      <w:pPr>
        <w:jc w:val="both"/>
        <w:rPr>
          <w:rFonts w:ascii="Arial" w:hAnsi="Arial" w:cs="Arial"/>
          <w:b/>
          <w:u w:val="single"/>
        </w:rPr>
      </w:pPr>
      <w:r w:rsidRPr="00ED7C2F">
        <w:rPr>
          <w:rFonts w:ascii="Arial" w:hAnsi="Arial" w:cs="Arial"/>
          <w:b/>
        </w:rPr>
        <w:t xml:space="preserve">Obs. </w:t>
      </w:r>
      <w:r w:rsidR="005026A8" w:rsidRPr="00ED7C2F">
        <w:rPr>
          <w:rFonts w:ascii="Arial" w:hAnsi="Arial" w:cs="Arial"/>
          <w:b/>
        </w:rPr>
        <w:t>2</w:t>
      </w:r>
      <w:r w:rsidRPr="00ED7C2F">
        <w:rPr>
          <w:rFonts w:ascii="Arial" w:hAnsi="Arial" w:cs="Arial"/>
          <w:b/>
        </w:rPr>
        <w:t xml:space="preserve">: </w:t>
      </w:r>
      <w:r w:rsidRPr="00ED7C2F">
        <w:rPr>
          <w:rFonts w:ascii="Arial" w:hAnsi="Arial" w:cs="Arial"/>
        </w:rPr>
        <w:t xml:space="preserve">As empresas interessadas em participar desta licitação deverão possuir assistência técnica localizada num raio de até </w:t>
      </w:r>
      <w:r w:rsidR="005026A8" w:rsidRPr="00ED7C2F">
        <w:rPr>
          <w:rFonts w:ascii="Arial" w:hAnsi="Arial" w:cs="Arial"/>
        </w:rPr>
        <w:t>100</w:t>
      </w:r>
      <w:r w:rsidRPr="00ED7C2F">
        <w:rPr>
          <w:rFonts w:ascii="Arial" w:hAnsi="Arial" w:cs="Arial"/>
        </w:rPr>
        <w:t xml:space="preserve"> km da sede desta prefeitura.</w:t>
      </w:r>
    </w:p>
    <w:p w14:paraId="71F2D832" w14:textId="77777777" w:rsidR="00CB11A1" w:rsidRDefault="00CB11A1" w:rsidP="00FD5A2B">
      <w:pPr>
        <w:jc w:val="both"/>
        <w:rPr>
          <w:rFonts w:ascii="Arial" w:hAnsi="Arial" w:cs="Arial"/>
          <w:b/>
        </w:rPr>
      </w:pPr>
    </w:p>
    <w:p w14:paraId="3EF5D5BF" w14:textId="1CFF0E5D" w:rsidR="00FD5A2B" w:rsidRPr="00ED7C2F" w:rsidRDefault="00FD5A2B" w:rsidP="00FD5A2B">
      <w:pPr>
        <w:jc w:val="both"/>
        <w:rPr>
          <w:rFonts w:ascii="Arial" w:hAnsi="Arial" w:cs="Arial"/>
        </w:rPr>
      </w:pPr>
      <w:r w:rsidRPr="00ED7C2F">
        <w:rPr>
          <w:rFonts w:ascii="Arial" w:hAnsi="Arial" w:cs="Arial"/>
          <w:b/>
        </w:rPr>
        <w:t xml:space="preserve">Obs. </w:t>
      </w:r>
      <w:r w:rsidR="005026A8" w:rsidRPr="00ED7C2F">
        <w:rPr>
          <w:rFonts w:ascii="Arial" w:hAnsi="Arial" w:cs="Arial"/>
          <w:b/>
        </w:rPr>
        <w:t>3</w:t>
      </w:r>
      <w:r w:rsidRPr="00ED7C2F">
        <w:rPr>
          <w:rFonts w:ascii="Arial" w:hAnsi="Arial" w:cs="Arial"/>
          <w:b/>
        </w:rPr>
        <w:t xml:space="preserve">: </w:t>
      </w:r>
      <w:r w:rsidRPr="00ED7C2F">
        <w:rPr>
          <w:rFonts w:ascii="Arial" w:hAnsi="Arial" w:cs="Arial"/>
        </w:rPr>
        <w:t xml:space="preserve">As empresas interessadas em participar desta licitação, que se encontrem num raio superior a </w:t>
      </w:r>
      <w:r w:rsidR="005026A8" w:rsidRPr="00ED7C2F">
        <w:rPr>
          <w:rFonts w:ascii="Arial" w:hAnsi="Arial" w:cs="Arial"/>
        </w:rPr>
        <w:t>100</w:t>
      </w:r>
      <w:r w:rsidRPr="00ED7C2F">
        <w:rPr>
          <w:rFonts w:ascii="Arial" w:hAnsi="Arial" w:cs="Arial"/>
        </w:rPr>
        <w:t xml:space="preserve"> (</w:t>
      </w:r>
      <w:r w:rsidR="005026A8" w:rsidRPr="00ED7C2F">
        <w:rPr>
          <w:rFonts w:ascii="Arial" w:hAnsi="Arial" w:cs="Arial"/>
        </w:rPr>
        <w:t>cem</w:t>
      </w:r>
      <w:r w:rsidRPr="00ED7C2F">
        <w:rPr>
          <w:rFonts w:ascii="Arial" w:hAnsi="Arial" w:cs="Arial"/>
        </w:rPr>
        <w:t xml:space="preserve">) quilômetros da sede do município, deverão estar cientes de que será de responsabilidade da(s) empresa(s) vencedora(as) o transporte dos </w:t>
      </w:r>
      <w:r w:rsidR="00E918F1" w:rsidRPr="00ED7C2F">
        <w:rPr>
          <w:rFonts w:ascii="Arial" w:hAnsi="Arial" w:cs="Arial"/>
        </w:rPr>
        <w:t>equipamentos</w:t>
      </w:r>
      <w:r w:rsidRPr="00ED7C2F">
        <w:rPr>
          <w:rFonts w:ascii="Arial" w:hAnsi="Arial" w:cs="Arial"/>
        </w:rPr>
        <w:t xml:space="preserve"> até o local da assistência técnica, quando necessário, cabendo as mesmas arcar com custos de transporte, deslocamento e etc.</w:t>
      </w:r>
    </w:p>
    <w:p w14:paraId="0C5CF0FA" w14:textId="77777777" w:rsidR="00CB11A1" w:rsidRDefault="00CB11A1" w:rsidP="00FD5A2B">
      <w:pPr>
        <w:jc w:val="both"/>
        <w:rPr>
          <w:rFonts w:ascii="Arial" w:hAnsi="Arial" w:cs="Arial"/>
          <w:b/>
        </w:rPr>
      </w:pPr>
    </w:p>
    <w:p w14:paraId="7815D906" w14:textId="48D7AEC3" w:rsidR="00FD5A2B" w:rsidRPr="00ED7C2F" w:rsidRDefault="00FD5A2B" w:rsidP="00FD5A2B">
      <w:pPr>
        <w:jc w:val="both"/>
        <w:rPr>
          <w:rFonts w:ascii="Arial" w:hAnsi="Arial" w:cs="Arial"/>
        </w:rPr>
      </w:pPr>
      <w:r w:rsidRPr="00ED7C2F">
        <w:rPr>
          <w:rFonts w:ascii="Arial" w:hAnsi="Arial" w:cs="Arial"/>
          <w:b/>
        </w:rPr>
        <w:t xml:space="preserve">Obs. </w:t>
      </w:r>
      <w:r w:rsidR="005026A8" w:rsidRPr="00ED7C2F">
        <w:rPr>
          <w:rFonts w:ascii="Arial" w:hAnsi="Arial" w:cs="Arial"/>
          <w:b/>
        </w:rPr>
        <w:t>4</w:t>
      </w:r>
      <w:r w:rsidRPr="00ED7C2F">
        <w:rPr>
          <w:rFonts w:ascii="Arial" w:hAnsi="Arial" w:cs="Arial"/>
          <w:b/>
        </w:rPr>
        <w:t xml:space="preserve">: </w:t>
      </w:r>
      <w:r w:rsidRPr="00ED7C2F">
        <w:rPr>
          <w:rFonts w:ascii="Arial" w:hAnsi="Arial" w:cs="Arial"/>
        </w:rPr>
        <w:t xml:space="preserve">Será de responsabilidade das empresas vencedoras, arcar com os custos de deslocamento e transporte da equipe de funcionários / técnicos / profissionais, até o município de </w:t>
      </w:r>
      <w:r w:rsidR="003D6D2F" w:rsidRPr="00ED7C2F">
        <w:rPr>
          <w:rFonts w:ascii="Arial" w:hAnsi="Arial" w:cs="Arial"/>
        </w:rPr>
        <w:t>RIO PRETO</w:t>
      </w:r>
      <w:r w:rsidRPr="00ED7C2F">
        <w:rPr>
          <w:rFonts w:ascii="Arial" w:hAnsi="Arial" w:cs="Arial"/>
        </w:rPr>
        <w:t xml:space="preserve">, em casos ou situações em que a assistência técnica possa ser prestada no município sem necessidade de transporte dos </w:t>
      </w:r>
      <w:r w:rsidR="00E918F1" w:rsidRPr="00ED7C2F">
        <w:rPr>
          <w:rFonts w:ascii="Arial" w:hAnsi="Arial" w:cs="Arial"/>
        </w:rPr>
        <w:t>equipamentos</w:t>
      </w:r>
      <w:r w:rsidRPr="00ED7C2F">
        <w:rPr>
          <w:rFonts w:ascii="Arial" w:hAnsi="Arial" w:cs="Arial"/>
        </w:rPr>
        <w:t>.</w:t>
      </w:r>
    </w:p>
    <w:p w14:paraId="7933B6CF" w14:textId="77777777" w:rsidR="004344DA" w:rsidRPr="004B76EA" w:rsidRDefault="004344DA" w:rsidP="004B76EA">
      <w:pPr>
        <w:tabs>
          <w:tab w:val="left" w:pos="5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C144869" w14:textId="4B76FB90" w:rsidR="00F56E3D" w:rsidRDefault="00CB11A1" w:rsidP="000561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561AC">
        <w:rPr>
          <w:rFonts w:ascii="Arial" w:hAnsi="Arial" w:cs="Arial"/>
          <w:b/>
          <w:bCs/>
          <w:color w:val="000000"/>
        </w:rPr>
        <w:t>TERMO</w:t>
      </w:r>
      <w:r w:rsidRPr="00CB11A1">
        <w:rPr>
          <w:rFonts w:ascii="Arial" w:hAnsi="Arial" w:cs="Arial"/>
          <w:b/>
          <w:bCs/>
          <w:color w:val="000000"/>
          <w:sz w:val="40"/>
        </w:rPr>
        <w:t xml:space="preserve"> </w:t>
      </w:r>
      <w:r w:rsidRPr="000561AC">
        <w:rPr>
          <w:rFonts w:ascii="Arial" w:hAnsi="Arial" w:cs="Arial"/>
          <w:b/>
          <w:bCs/>
          <w:color w:val="000000"/>
        </w:rPr>
        <w:t>DE</w:t>
      </w:r>
      <w:r w:rsidRPr="00CB11A1">
        <w:rPr>
          <w:rFonts w:ascii="Arial" w:hAnsi="Arial" w:cs="Arial"/>
          <w:b/>
          <w:bCs/>
          <w:color w:val="000000"/>
          <w:sz w:val="40"/>
        </w:rPr>
        <w:t xml:space="preserve"> </w:t>
      </w:r>
      <w:r w:rsidRPr="000561AC">
        <w:rPr>
          <w:rFonts w:ascii="Arial" w:hAnsi="Arial" w:cs="Arial"/>
          <w:b/>
          <w:bCs/>
          <w:color w:val="000000"/>
        </w:rPr>
        <w:t>REFERENCIA</w:t>
      </w:r>
    </w:p>
    <w:p w14:paraId="1B280D8E" w14:textId="77777777" w:rsidR="000561AC" w:rsidRPr="00D90DE1" w:rsidRDefault="000561AC" w:rsidP="000561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A997A86" w14:textId="17044DC4" w:rsidR="000561AC" w:rsidRPr="000561AC" w:rsidRDefault="000561AC" w:rsidP="000561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561AC">
        <w:rPr>
          <w:rFonts w:ascii="Arial" w:hAnsi="Arial" w:cs="Arial"/>
          <w:b/>
          <w:bCs/>
          <w:color w:val="000000"/>
        </w:rPr>
        <w:t>TERMOS DE COMPROMISSO:</w:t>
      </w:r>
    </w:p>
    <w:p w14:paraId="002EB991" w14:textId="3CFE143D" w:rsidR="00F56E3D" w:rsidRDefault="000561AC" w:rsidP="000561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0561AC">
        <w:rPr>
          <w:rFonts w:ascii="Arial" w:hAnsi="Arial" w:cs="Arial"/>
          <w:b/>
          <w:bCs/>
          <w:color w:val="000000"/>
        </w:rPr>
        <w:t>202101946-5, 202100594-5, 202101945-6, 202100608-5, 202100597-5 e 202100598-5.</w:t>
      </w:r>
    </w:p>
    <w:p w14:paraId="4344371A" w14:textId="4767C680" w:rsidR="00F56E3D" w:rsidRDefault="000561AC" w:rsidP="000561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561AC">
        <w:rPr>
          <w:rFonts w:ascii="Arial" w:hAnsi="Arial" w:cs="Arial"/>
          <w:b/>
          <w:bCs/>
          <w:color w:val="000000"/>
        </w:rPr>
        <w:lastRenderedPageBreak/>
        <w:t>RECURSOS PROPRIOS</w:t>
      </w:r>
    </w:p>
    <w:p w14:paraId="7027A0A7" w14:textId="77777777" w:rsidR="000561AC" w:rsidRDefault="000561AC" w:rsidP="000561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482FF3E" w14:textId="02D994A1" w:rsidR="00F56E3D" w:rsidRDefault="000561AC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0561AC">
        <w:rPr>
          <w:rFonts w:ascii="Arial" w:hAnsi="Arial" w:cs="Arial"/>
          <w:b/>
          <w:bCs/>
          <w:color w:val="000000"/>
        </w:rPr>
        <w:t>FLUGUELHORN EM (SI BEMOL)</w:t>
      </w:r>
    </w:p>
    <w:p w14:paraId="10B3C9EA" w14:textId="23532C55" w:rsidR="000561AC" w:rsidRPr="00FF02E1" w:rsidRDefault="000561AC" w:rsidP="00FF02E1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Acabamento: Laqueado</w:t>
      </w:r>
    </w:p>
    <w:p w14:paraId="5C55E0DC" w14:textId="1E7E034C" w:rsidR="000561AC" w:rsidRPr="00FF02E1" w:rsidRDefault="000561AC" w:rsidP="00FF02E1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Calibre: Ø 11,9 mm</w:t>
      </w:r>
    </w:p>
    <w:p w14:paraId="65A0435E" w14:textId="525E0ACE" w:rsidR="000561AC" w:rsidRPr="00FF02E1" w:rsidRDefault="000561AC" w:rsidP="00FF02E1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Campana: Ø 170 mm</w:t>
      </w:r>
    </w:p>
    <w:p w14:paraId="5045591F" w14:textId="36F6E1AE" w:rsidR="000561AC" w:rsidRPr="00FF02E1" w:rsidRDefault="000561AC" w:rsidP="00FF02E1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Válvulas: Aço Inoxidável</w:t>
      </w:r>
    </w:p>
    <w:p w14:paraId="0F78CA4A" w14:textId="2F63AF5E" w:rsidR="000561AC" w:rsidRPr="00FF02E1" w:rsidRDefault="000561AC" w:rsidP="00FF02E1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Recursos: Gatilho automático na 3ª pompa</w:t>
      </w:r>
    </w:p>
    <w:p w14:paraId="1F8576F4" w14:textId="68EE85EE" w:rsidR="00B263A8" w:rsidRPr="00FF02E1" w:rsidRDefault="000561AC" w:rsidP="00FF02E1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Tubos Externos: Alpaca</w:t>
      </w:r>
    </w:p>
    <w:p w14:paraId="34F21EA0" w14:textId="77777777" w:rsidR="00ED7C2F" w:rsidRDefault="00ED7C2F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78DA549" w14:textId="564C2C7F" w:rsidR="00ED7C2F" w:rsidRDefault="000561AC" w:rsidP="000561A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0561AC">
        <w:rPr>
          <w:rFonts w:ascii="Arial" w:hAnsi="Arial" w:cs="Arial"/>
          <w:b/>
          <w:bCs/>
          <w:color w:val="000000"/>
        </w:rPr>
        <w:t>BOMBARDINO 4 PISTOS (SI BEMOL)</w:t>
      </w:r>
    </w:p>
    <w:p w14:paraId="5AF5EAFF" w14:textId="77777777" w:rsidR="000561AC" w:rsidRPr="00FF02E1" w:rsidRDefault="000561AC" w:rsidP="00FF02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Material: Metal</w:t>
      </w:r>
    </w:p>
    <w:p w14:paraId="24019488" w14:textId="77777777" w:rsidR="000561AC" w:rsidRPr="00FF02E1" w:rsidRDefault="000561AC" w:rsidP="00FF02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Acabamento: Laqueado</w:t>
      </w:r>
    </w:p>
    <w:p w14:paraId="3DEAE266" w14:textId="77777777" w:rsidR="000561AC" w:rsidRPr="00FF02E1" w:rsidRDefault="000561AC" w:rsidP="00FF02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Afinação: BB</w:t>
      </w:r>
    </w:p>
    <w:p w14:paraId="4568727C" w14:textId="77777777" w:rsidR="000561AC" w:rsidRPr="00FF02E1" w:rsidRDefault="000561AC" w:rsidP="00FF02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Pisto: Cupronickel</w:t>
      </w:r>
    </w:p>
    <w:p w14:paraId="49138E65" w14:textId="77777777" w:rsidR="000561AC" w:rsidRPr="00FF02E1" w:rsidRDefault="000561AC" w:rsidP="00FF02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Quantidade de Pisto: 4</w:t>
      </w:r>
    </w:p>
    <w:p w14:paraId="5F0F2FA0" w14:textId="77777777" w:rsidR="000561AC" w:rsidRPr="00FF02E1" w:rsidRDefault="000561AC" w:rsidP="00FF02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Diâmetro do Calibre: 14,4 mm</w:t>
      </w:r>
    </w:p>
    <w:p w14:paraId="5D34ED58" w14:textId="77777777" w:rsidR="000561AC" w:rsidRPr="00FF02E1" w:rsidRDefault="000561AC" w:rsidP="00FF02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Diâmetro da Campana: 300 mm</w:t>
      </w:r>
    </w:p>
    <w:p w14:paraId="65FCAB2E" w14:textId="77777777" w:rsidR="000561AC" w:rsidRPr="00FF02E1" w:rsidRDefault="000561AC" w:rsidP="00FF02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Acabamento: Laqueado</w:t>
      </w:r>
    </w:p>
    <w:p w14:paraId="13A46A91" w14:textId="77777777" w:rsidR="000561AC" w:rsidRPr="00FF02E1" w:rsidRDefault="000561AC" w:rsidP="00FF02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Leadpipe: Yellow Brass</w:t>
      </w:r>
    </w:p>
    <w:p w14:paraId="0586CA90" w14:textId="77777777" w:rsidR="000561AC" w:rsidRPr="00FF02E1" w:rsidRDefault="000561AC" w:rsidP="00FF02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Conteúdo da embalagem: 1 Bombardino</w:t>
      </w:r>
    </w:p>
    <w:p w14:paraId="1D58F978" w14:textId="77777777" w:rsidR="000561AC" w:rsidRPr="00FF02E1" w:rsidRDefault="000561AC" w:rsidP="00FF02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Dimensões aproximadas do produto: 30 x 37 x 68 cm (A x L x P)</w:t>
      </w:r>
    </w:p>
    <w:p w14:paraId="09B3A09B" w14:textId="77777777" w:rsidR="000561AC" w:rsidRPr="00FF02E1" w:rsidRDefault="000561AC" w:rsidP="00FF02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Dimensões aproximadas da embalagem: 41 x 52 x 82 cm (A x L x P)</w:t>
      </w:r>
    </w:p>
    <w:p w14:paraId="6663B724" w14:textId="77777777" w:rsidR="000561AC" w:rsidRPr="00FF02E1" w:rsidRDefault="000561AC" w:rsidP="00FF02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Peso aproximado do produto: 3,9 Kg</w:t>
      </w:r>
    </w:p>
    <w:p w14:paraId="3255F370" w14:textId="77777777" w:rsidR="000561AC" w:rsidRPr="00FF02E1" w:rsidRDefault="000561AC" w:rsidP="00FF02E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F02E1">
        <w:rPr>
          <w:rFonts w:ascii="Arial" w:hAnsi="Arial" w:cs="Arial"/>
          <w:bCs/>
          <w:color w:val="000000"/>
        </w:rPr>
        <w:t>Peso aproximado da embalagem: 9 Kg</w:t>
      </w:r>
    </w:p>
    <w:p w14:paraId="41895D76" w14:textId="77777777" w:rsidR="00ED7C2F" w:rsidRDefault="00ED7C2F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DD35082" w14:textId="0593C9A6" w:rsidR="00ED7C2F" w:rsidRDefault="00FF02E1" w:rsidP="00FF02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FF02E1">
        <w:rPr>
          <w:rFonts w:ascii="Arial" w:hAnsi="Arial" w:cs="Arial"/>
          <w:b/>
          <w:bCs/>
          <w:color w:val="000000"/>
        </w:rPr>
        <w:t>PAR DE PRATOS 18”</w:t>
      </w:r>
    </w:p>
    <w:p w14:paraId="41CAC197" w14:textId="77777777" w:rsidR="00FF02E1" w:rsidRPr="00FF02E1" w:rsidRDefault="00FF02E1" w:rsidP="00FF02E1">
      <w:pPr>
        <w:pStyle w:val="Pargrafoda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FF02E1"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  <w:t>Kit De Pratos Com 1 Par De Hats 14" E 1 Crash De 18"</w:t>
      </w:r>
    </w:p>
    <w:p w14:paraId="74A93938" w14:textId="77777777" w:rsidR="00FF02E1" w:rsidRPr="00FF02E1" w:rsidRDefault="00FF02E1" w:rsidP="00FF02E1">
      <w:pPr>
        <w:pStyle w:val="Pargrafoda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F02E1">
        <w:rPr>
          <w:rFonts w:ascii="Arial" w:hAnsi="Arial" w:cs="Arial"/>
          <w:color w:val="000000"/>
        </w:rPr>
        <w:t>SBR5002</w:t>
      </w:r>
    </w:p>
    <w:p w14:paraId="1B050C96" w14:textId="3B63FEF2" w:rsidR="00FF02E1" w:rsidRPr="00FF02E1" w:rsidRDefault="00FF02E1" w:rsidP="00FF02E1">
      <w:pPr>
        <w:pStyle w:val="Pargrafoda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F02E1">
        <w:rPr>
          <w:rFonts w:ascii="Arial" w:hAnsi="Arial" w:cs="Arial"/>
          <w:color w:val="000000"/>
        </w:rPr>
        <w:t>Estilo: Focused</w:t>
      </w:r>
    </w:p>
    <w:p w14:paraId="2BC097E8" w14:textId="53B7C475" w:rsidR="00FF02E1" w:rsidRPr="00FF02E1" w:rsidRDefault="00FF02E1" w:rsidP="00FF02E1">
      <w:pPr>
        <w:pStyle w:val="Pargrafoda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F02E1">
        <w:rPr>
          <w:rFonts w:ascii="Arial" w:hAnsi="Arial" w:cs="Arial"/>
          <w:color w:val="000000"/>
        </w:rPr>
        <w:t>Sonoridade: Bright</w:t>
      </w:r>
    </w:p>
    <w:p w14:paraId="169068B7" w14:textId="748CC978" w:rsidR="00FF02E1" w:rsidRPr="00FF02E1" w:rsidRDefault="00FF02E1" w:rsidP="00FF02E1">
      <w:pPr>
        <w:pStyle w:val="Pargrafoda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F02E1">
        <w:rPr>
          <w:rFonts w:ascii="Arial" w:hAnsi="Arial" w:cs="Arial"/>
          <w:color w:val="000000"/>
        </w:rPr>
        <w:t>Liga: Brass</w:t>
      </w:r>
    </w:p>
    <w:p w14:paraId="3D0DE842" w14:textId="784A65CA" w:rsidR="00FF02E1" w:rsidRPr="00FF02E1" w:rsidRDefault="00FF02E1" w:rsidP="00FF02E1">
      <w:pPr>
        <w:pStyle w:val="Pargrafoda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F02E1">
        <w:rPr>
          <w:rFonts w:ascii="Arial" w:hAnsi="Arial" w:cs="Arial"/>
          <w:color w:val="000000"/>
        </w:rPr>
        <w:t>Medidas:</w:t>
      </w:r>
    </w:p>
    <w:p w14:paraId="5993F328" w14:textId="673407D8" w:rsidR="00FF02E1" w:rsidRPr="00FF02E1" w:rsidRDefault="00FF02E1" w:rsidP="00FF02E1">
      <w:pPr>
        <w:pStyle w:val="Pargrafoda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F02E1">
        <w:rPr>
          <w:rFonts w:ascii="Arial" w:hAnsi="Arial" w:cs="Arial"/>
          <w:color w:val="000000"/>
        </w:rPr>
        <w:t>14? Hats</w:t>
      </w:r>
    </w:p>
    <w:p w14:paraId="1BE434CD" w14:textId="5F470C6A" w:rsidR="00FF02E1" w:rsidRPr="00FF02E1" w:rsidRDefault="00FF02E1" w:rsidP="00FF02E1">
      <w:pPr>
        <w:pStyle w:val="Pargrafoda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F02E1">
        <w:rPr>
          <w:rFonts w:ascii="Arial" w:hAnsi="Arial" w:cs="Arial"/>
          <w:color w:val="000000"/>
        </w:rPr>
        <w:t>18? Crash</w:t>
      </w:r>
    </w:p>
    <w:p w14:paraId="1A9785C3" w14:textId="77777777" w:rsidR="000561AC" w:rsidRDefault="000561AC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1F33B11" w14:textId="3A1CFE19" w:rsidR="000561AC" w:rsidRDefault="00FF02E1" w:rsidP="00FF02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FF02E1">
        <w:rPr>
          <w:rFonts w:ascii="Arial" w:hAnsi="Arial" w:cs="Arial"/>
          <w:b/>
          <w:bCs/>
          <w:color w:val="000000"/>
        </w:rPr>
        <w:t>BUMBO 22” X 14”</w:t>
      </w:r>
    </w:p>
    <w:p w14:paraId="6A2E1F3A" w14:textId="3BC14E3D" w:rsidR="00FF02E1" w:rsidRPr="00FF02E1" w:rsidRDefault="00FF02E1" w:rsidP="0039046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02E1">
        <w:rPr>
          <w:rFonts w:ascii="Arial" w:hAnsi="Arial" w:cs="Arial"/>
          <w:color w:val="050505"/>
          <w:shd w:val="clear" w:color="auto" w:fill="FFFFFF"/>
        </w:rPr>
        <w:t>TAMBOR: 8mm ; bordas em 45º para melhor assentamento da pele; 2 sistemas de Respiro no tambor para melhor projeção sonora</w:t>
      </w:r>
    </w:p>
    <w:p w14:paraId="736BC3F5" w14:textId="01E34D09" w:rsidR="00FF02E1" w:rsidRPr="00FF02E1" w:rsidRDefault="00FF02E1" w:rsidP="0039046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02E1">
        <w:rPr>
          <w:rFonts w:ascii="Arial" w:hAnsi="Arial" w:cs="Arial"/>
          <w:color w:val="050505"/>
          <w:shd w:val="clear" w:color="auto" w:fill="FFFFFF"/>
        </w:rPr>
        <w:t>FACE INTERNA: Finissimo lixamento e acabamento,com impermeabilização interna para maior durabilidade e sonoridade</w:t>
      </w:r>
    </w:p>
    <w:p w14:paraId="0275FB94" w14:textId="5FA425B0" w:rsidR="00390466" w:rsidRPr="00390466" w:rsidRDefault="00FF02E1" w:rsidP="0039046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390466">
        <w:rPr>
          <w:rFonts w:ascii="Arial" w:hAnsi="Arial" w:cs="Arial"/>
          <w:color w:val="050505"/>
          <w:shd w:val="clear" w:color="auto" w:fill="FFFFFF"/>
        </w:rPr>
        <w:t>FACE EXTERNA: revestido com poliéster resinado brilhante na cor BRANCO; com colagem dupla para maior proteção</w:t>
      </w:r>
    </w:p>
    <w:p w14:paraId="092207D2" w14:textId="03411424" w:rsidR="00FF02E1" w:rsidRPr="00390466" w:rsidRDefault="00FF02E1" w:rsidP="0039046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390466">
        <w:rPr>
          <w:rFonts w:ascii="Arial" w:hAnsi="Arial" w:cs="Arial"/>
          <w:color w:val="050505"/>
          <w:shd w:val="clear" w:color="auto" w:fill="FFFFFF"/>
        </w:rPr>
        <w:t>CANOAS: em Zamac ( liga metálica de alumínio) modelo Inteiriço com longarias unindo as extremidades,na cor Cromado ;</w:t>
      </w:r>
    </w:p>
    <w:p w14:paraId="1FB9AECA" w14:textId="3746CBF8" w:rsidR="00FF02E1" w:rsidRPr="00FF02E1" w:rsidRDefault="00FF02E1" w:rsidP="0039046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02E1">
        <w:rPr>
          <w:rFonts w:ascii="Arial" w:hAnsi="Arial" w:cs="Arial"/>
          <w:color w:val="050505"/>
          <w:shd w:val="clear" w:color="auto" w:fill="FFFFFF"/>
        </w:rPr>
        <w:lastRenderedPageBreak/>
        <w:t>GARRAS DE FIXAÇÃO: em alumínio com película na cor Cromado; porcas(buchas) de fixação do parafuso independentes ,para melhor afinação e tensão das peles;</w:t>
      </w:r>
    </w:p>
    <w:p w14:paraId="550B65D1" w14:textId="70C19EDA" w:rsidR="00FF02E1" w:rsidRPr="00FF02E1" w:rsidRDefault="00FF02E1" w:rsidP="0039046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02E1">
        <w:rPr>
          <w:rFonts w:ascii="Arial" w:hAnsi="Arial" w:cs="Arial"/>
          <w:color w:val="050505"/>
          <w:shd w:val="clear" w:color="auto" w:fill="FFFFFF"/>
        </w:rPr>
        <w:t>AROS: fabricado em Fibra sintética,com revestimento central em poliéster resinado na cor BRANCO e laterais na cor PRETO,para segurança e fixação das garras de tensão</w:t>
      </w:r>
    </w:p>
    <w:p w14:paraId="6CC97042" w14:textId="4EF7FB12" w:rsidR="00FF02E1" w:rsidRPr="00FF02E1" w:rsidRDefault="00FF02E1" w:rsidP="0039046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02E1">
        <w:rPr>
          <w:rFonts w:ascii="Arial" w:hAnsi="Arial" w:cs="Arial"/>
          <w:color w:val="050505"/>
          <w:shd w:val="clear" w:color="auto" w:fill="FFFFFF"/>
        </w:rPr>
        <w:t>PARAFUSOS: modelo padrão universal para bumbos de marcha (cabeça quadrada com rosca 7/32mm )com comprimento de 47mm e acabamento Cromado; arruelas de pressão em metal para maior segurança e afinação</w:t>
      </w:r>
    </w:p>
    <w:p w14:paraId="5110E96D" w14:textId="1A67AE58" w:rsidR="00FF02E1" w:rsidRPr="00FF02E1" w:rsidRDefault="00FF02E1" w:rsidP="0039046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FF02E1">
        <w:rPr>
          <w:rFonts w:ascii="Arial" w:hAnsi="Arial" w:cs="Arial"/>
          <w:color w:val="050505"/>
          <w:shd w:val="clear" w:color="auto" w:fill="FFFFFF"/>
        </w:rPr>
        <w:t>PELES: material fabricado em filme de polyester de 250microns Leitoso,com perfil quadrado para melhor afinação ;espuma interna (muflle) de série,para melhor projeção sonora e volume</w:t>
      </w:r>
    </w:p>
    <w:p w14:paraId="1AA6501A" w14:textId="62684EDD" w:rsidR="000561AC" w:rsidRPr="00390466" w:rsidRDefault="00390466" w:rsidP="0039046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390466">
        <w:rPr>
          <w:rFonts w:ascii="Arial" w:hAnsi="Arial" w:cs="Arial"/>
          <w:color w:val="050505"/>
          <w:shd w:val="clear" w:color="auto" w:fill="FFFFFF"/>
        </w:rPr>
        <w:t xml:space="preserve">COLETES: </w:t>
      </w:r>
      <w:r w:rsidR="00FF02E1" w:rsidRPr="00390466">
        <w:rPr>
          <w:rFonts w:ascii="Arial" w:hAnsi="Arial" w:cs="Arial"/>
          <w:color w:val="050505"/>
          <w:shd w:val="clear" w:color="auto" w:fill="FFFFFF"/>
        </w:rPr>
        <w:t>fabricado em Fibra de Carbono com acabamento resinado na cor BRANCO; ombreiras e apoio abdominal com reforço e proteção com material em E.V.A de 20 mm de espessura,para maior comodidade ; varias regulagens de altura ; sistema de encaixe pela parte superior,com fechamento nas costas ; acompanha chave de regulagem de altura e chave de afinação</w:t>
      </w:r>
      <w:r w:rsidR="00FF02E1" w:rsidRPr="00390466">
        <w:rPr>
          <w:rFonts w:ascii="Arial" w:hAnsi="Arial" w:cs="Arial"/>
          <w:color w:val="050505"/>
        </w:rPr>
        <w:br/>
      </w:r>
    </w:p>
    <w:p w14:paraId="795BB7C1" w14:textId="1D6EFE08" w:rsidR="000561AC" w:rsidRDefault="00390466" w:rsidP="0039046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90466">
        <w:rPr>
          <w:rFonts w:ascii="Arial" w:hAnsi="Arial" w:cs="Arial"/>
          <w:b/>
          <w:bCs/>
          <w:color w:val="000000"/>
        </w:rPr>
        <w:t>QUINTO TOM COM COLETE</w:t>
      </w:r>
    </w:p>
    <w:p w14:paraId="435AF9EE" w14:textId="55B1267D" w:rsidR="00390466" w:rsidRPr="00390466" w:rsidRDefault="00390466" w:rsidP="0039046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390466">
        <w:rPr>
          <w:rFonts w:ascii="Arial" w:hAnsi="Arial" w:cs="Arial"/>
          <w:bCs/>
          <w:color w:val="000000"/>
        </w:rPr>
        <w:t>TAMBORES: Confeccionado com 6 laminas de madeira de Birch americano, com boa definição de timbres e volume, totalizando 7mm</w:t>
      </w:r>
    </w:p>
    <w:p w14:paraId="143308D0" w14:textId="508C2A63" w:rsidR="00390466" w:rsidRPr="00390466" w:rsidRDefault="00390466" w:rsidP="0039046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390466">
        <w:rPr>
          <w:rFonts w:ascii="Arial" w:hAnsi="Arial" w:cs="Arial"/>
          <w:bCs/>
          <w:color w:val="000000"/>
        </w:rPr>
        <w:t>FACE INTERNA: Finíssimo acabamento e lixamento, impermeabilizado para maior durabilidade e proteção da madeira</w:t>
      </w:r>
    </w:p>
    <w:p w14:paraId="04E5D5E1" w14:textId="77777777" w:rsidR="00390466" w:rsidRPr="00390466" w:rsidRDefault="00390466" w:rsidP="0039046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390466">
        <w:rPr>
          <w:rFonts w:ascii="Arial" w:hAnsi="Arial" w:cs="Arial"/>
          <w:bCs/>
          <w:color w:val="000000"/>
        </w:rPr>
        <w:t>FACE EXTERNA: revestidos com folha de Poliester resinado na cor BRANCO; com colagem dupla para melhor fixação e proteção</w:t>
      </w:r>
    </w:p>
    <w:p w14:paraId="004AC2B4" w14:textId="77777777" w:rsidR="00390466" w:rsidRPr="00390466" w:rsidRDefault="00390466" w:rsidP="0039046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390466">
        <w:rPr>
          <w:rFonts w:ascii="Arial" w:hAnsi="Arial" w:cs="Arial"/>
          <w:bCs/>
          <w:color w:val="000000"/>
        </w:rPr>
        <w:t>CANOAS: fabricados em Zamac (liga metálica de Zinco ) na cor Cromado com fixação dupla no tambor; porcas de fixação dos parafusos de afinação individual</w:t>
      </w:r>
    </w:p>
    <w:p w14:paraId="4F1C1C13" w14:textId="5BF50245" w:rsidR="00390466" w:rsidRPr="00390466" w:rsidRDefault="00390466" w:rsidP="0039046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390466">
        <w:rPr>
          <w:rFonts w:ascii="Arial" w:hAnsi="Arial" w:cs="Arial"/>
          <w:bCs/>
          <w:color w:val="000000"/>
        </w:rPr>
        <w:t>PARAFUSOS: modelo Universal ( cabeça quadrada com rosca de 7/32 ) acabamento cromado; arruela de pressão para melhor afinação</w:t>
      </w:r>
    </w:p>
    <w:p w14:paraId="046DF6F3" w14:textId="77777777" w:rsidR="00390466" w:rsidRPr="00390466" w:rsidRDefault="00390466" w:rsidP="0039046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390466">
        <w:rPr>
          <w:rFonts w:ascii="Arial" w:hAnsi="Arial" w:cs="Arial"/>
          <w:bCs/>
          <w:color w:val="000000"/>
        </w:rPr>
        <w:t>PELES: Confeccionados em filme de poliéster de 175 microns transparente simples</w:t>
      </w:r>
    </w:p>
    <w:p w14:paraId="09A77550" w14:textId="77777777" w:rsidR="00390466" w:rsidRPr="00390466" w:rsidRDefault="00390466" w:rsidP="0039046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390466">
        <w:rPr>
          <w:rFonts w:ascii="Arial" w:hAnsi="Arial" w:cs="Arial"/>
          <w:bCs/>
          <w:color w:val="000000"/>
        </w:rPr>
        <w:t>AROS: fabricado em perfil de 2.3mm para melhor ataque e sonoridade; acabamento Cromado; modelo Universal</w:t>
      </w:r>
    </w:p>
    <w:p w14:paraId="784C37E7" w14:textId="309E2410" w:rsidR="00390466" w:rsidRPr="00390466" w:rsidRDefault="00390466" w:rsidP="0039046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390466">
        <w:rPr>
          <w:rFonts w:ascii="Arial" w:hAnsi="Arial" w:cs="Arial"/>
          <w:bCs/>
          <w:color w:val="000000"/>
        </w:rPr>
        <w:t>COLETE: fabricado em Fibra de Carbono com acabamento resinado na cor BRANCO; ombreiras e apoio abdominal com reforço e proteção com material em E.V.A de 20 mm de espessura, para maior comodidade ; regulagens de altura ; sistema de encaixe pela parte superior, com fechamento nas costas ; acompanha chave de regulagem de altura e chave de afinação</w:t>
      </w:r>
    </w:p>
    <w:p w14:paraId="1F09A1D0" w14:textId="77777777" w:rsidR="00390466" w:rsidRPr="00390466" w:rsidRDefault="00390466" w:rsidP="0039046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390466">
        <w:rPr>
          <w:rFonts w:ascii="Arial" w:hAnsi="Arial" w:cs="Arial"/>
          <w:bCs/>
          <w:color w:val="000000"/>
        </w:rPr>
        <w:t>MEDIDAS , PROFUNDIDADES E AFINAÇÕES : 6” x 6” – 5 afinações 8” x 8” – 5 afinações 10” x 8” - 6 afinações 12” x 8 - 8 afinações 13” x 10” – 8 afinações</w:t>
      </w:r>
    </w:p>
    <w:p w14:paraId="4EA55DCD" w14:textId="77777777" w:rsidR="000561AC" w:rsidRDefault="000561AC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29B8692" w14:textId="77777777" w:rsidR="000561AC" w:rsidRDefault="000561AC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DDA554D" w14:textId="77777777" w:rsidR="00390466" w:rsidRDefault="00390466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C073C7E" w14:textId="77777777" w:rsidR="00390466" w:rsidRDefault="00390466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3867996" w14:textId="77777777" w:rsidR="000561AC" w:rsidRDefault="000561AC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8F35492" w14:textId="77777777" w:rsidR="000561AC" w:rsidRDefault="000561AC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A004026" w14:textId="77777777" w:rsidR="000561AC" w:rsidRDefault="000561AC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6A9ED37" w14:textId="16A368FA" w:rsidR="000561AC" w:rsidRDefault="000561AC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15FF094D" w14:textId="77777777" w:rsidR="001F3BA8" w:rsidRDefault="001F3BA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FFE10AC" w14:textId="77777777" w:rsidR="000561AC" w:rsidRDefault="000561AC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BF43371" w14:textId="1CF5DF55" w:rsidR="00985B18" w:rsidRDefault="00E53686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PREGÃO ELETRÔNICO Nº.</w:t>
      </w:r>
      <w:r w:rsidR="00E918F1">
        <w:rPr>
          <w:rFonts w:ascii="Arial" w:hAnsi="Arial" w:cs="Arial"/>
          <w:b/>
          <w:bCs/>
          <w:color w:val="000000"/>
        </w:rPr>
        <w:t>002/2022</w:t>
      </w:r>
      <w:r>
        <w:rPr>
          <w:rFonts w:ascii="Arial" w:hAnsi="Arial" w:cs="Arial"/>
          <w:b/>
          <w:bCs/>
          <w:color w:val="000000"/>
        </w:rPr>
        <w:t>.</w:t>
      </w:r>
    </w:p>
    <w:p w14:paraId="22664028" w14:textId="77777777" w:rsidR="00985B18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7B80AA9" w14:textId="50F8BF40" w:rsidR="00985B18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PROCESSO </w:t>
      </w:r>
      <w:r w:rsidR="00E53686">
        <w:rPr>
          <w:rFonts w:ascii="Arial" w:hAnsi="Arial" w:cs="Arial"/>
          <w:b/>
          <w:bCs/>
          <w:color w:val="000000"/>
        </w:rPr>
        <w:t>LICITATÓRIO Nº.</w:t>
      </w:r>
      <w:r w:rsidR="00AB1398">
        <w:rPr>
          <w:rFonts w:ascii="Arial" w:hAnsi="Arial" w:cs="Arial"/>
          <w:b/>
          <w:bCs/>
          <w:color w:val="000000"/>
        </w:rPr>
        <w:t>104/2022</w:t>
      </w:r>
      <w:r w:rsidR="00E53686">
        <w:rPr>
          <w:rFonts w:ascii="Arial" w:hAnsi="Arial" w:cs="Arial"/>
          <w:b/>
          <w:bCs/>
          <w:color w:val="000000"/>
        </w:rPr>
        <w:t>.</w:t>
      </w:r>
    </w:p>
    <w:p w14:paraId="44E9207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E8F9880" w14:textId="77777777" w:rsidR="00573FA1" w:rsidRPr="00573FA1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ANEXO II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– </w:t>
      </w:r>
      <w:r w:rsidRPr="00573FA1">
        <w:rPr>
          <w:rFonts w:ascii="Arial" w:hAnsi="Arial" w:cs="Arial"/>
          <w:b/>
          <w:bCs/>
          <w:color w:val="000000"/>
        </w:rPr>
        <w:t>DECLARAÇÃO DE INEXISTÊNCIA DE FATOS IMPEDITIVOS</w:t>
      </w:r>
    </w:p>
    <w:p w14:paraId="25DA387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FB548DB" w14:textId="77777777" w:rsidR="00573FA1" w:rsidRPr="00573FA1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Pregoeira</w:t>
      </w:r>
      <w:r w:rsidR="00573FA1" w:rsidRPr="00573FA1">
        <w:rPr>
          <w:rFonts w:ascii="Arial" w:hAnsi="Arial" w:cs="Arial"/>
          <w:color w:val="000000"/>
        </w:rPr>
        <w:t xml:space="preserve"> e aos Membros da Equipe de Apoio da Prefeitura de </w:t>
      </w:r>
      <w:r w:rsidR="003D6D2F">
        <w:rPr>
          <w:rFonts w:ascii="Arial" w:hAnsi="Arial" w:cs="Arial"/>
          <w:color w:val="000000"/>
        </w:rPr>
        <w:t>RIO PRETO</w:t>
      </w:r>
      <w:r w:rsidR="00573FA1" w:rsidRPr="00573FA1">
        <w:rPr>
          <w:rFonts w:ascii="Arial" w:hAnsi="Arial" w:cs="Arial"/>
          <w:color w:val="000000"/>
        </w:rPr>
        <w:t>:</w:t>
      </w:r>
    </w:p>
    <w:p w14:paraId="28B8DDA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71C9002" w14:textId="006B06BD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Processo </w:t>
      </w:r>
      <w:r w:rsidR="00E53686">
        <w:rPr>
          <w:rFonts w:ascii="Arial" w:hAnsi="Arial" w:cs="Arial"/>
          <w:color w:val="000000"/>
        </w:rPr>
        <w:t>Licitatório nº.</w:t>
      </w:r>
      <w:r w:rsidR="00AB1398">
        <w:rPr>
          <w:rFonts w:ascii="Arial" w:hAnsi="Arial" w:cs="Arial"/>
          <w:color w:val="000000"/>
        </w:rPr>
        <w:t>104/2022</w:t>
      </w:r>
      <w:r w:rsidR="00E53686">
        <w:rPr>
          <w:rFonts w:ascii="Arial" w:hAnsi="Arial" w:cs="Arial"/>
          <w:color w:val="000000"/>
        </w:rPr>
        <w:t>.</w:t>
      </w:r>
    </w:p>
    <w:p w14:paraId="7DCD80FA" w14:textId="3B02940B" w:rsidR="00573FA1" w:rsidRPr="00573FA1" w:rsidRDefault="00E5368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Edital de Pregão Eletrônico nº.</w:t>
      </w:r>
      <w:r w:rsidR="00E918F1">
        <w:rPr>
          <w:rFonts w:ascii="Arial" w:hAnsi="Arial" w:cs="Arial"/>
          <w:color w:val="000000"/>
        </w:rPr>
        <w:t>002/2022</w:t>
      </w:r>
      <w:r>
        <w:rPr>
          <w:rFonts w:ascii="Arial" w:hAnsi="Arial" w:cs="Arial"/>
          <w:color w:val="000000"/>
        </w:rPr>
        <w:t>.</w:t>
      </w:r>
    </w:p>
    <w:p w14:paraId="4FD9F85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Dados da licitante</w:t>
      </w:r>
    </w:p>
    <w:p w14:paraId="781A309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Razão Social:</w:t>
      </w:r>
    </w:p>
    <w:p w14:paraId="1FC7407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CNPJ:</w:t>
      </w:r>
    </w:p>
    <w:p w14:paraId="3A01CC4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Endereço:</w:t>
      </w:r>
    </w:p>
    <w:p w14:paraId="7205D970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573993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Pela presente, a empresa devidamente qualificada acima, declara, sob as penas da lei, que não está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impedida de participar de licitação em qualquer órgão ou entidade da Administração Pública, direta ou indireta,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federal, estadual ou municipal.</w:t>
      </w:r>
    </w:p>
    <w:p w14:paraId="1ECACD9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Por ser a expressão da verdade, firmamos a presente declaração.</w:t>
      </w:r>
    </w:p>
    <w:p w14:paraId="653E138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806E6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Local e Data: ________________, ______ de _______</w:t>
      </w:r>
      <w:r w:rsidR="00AD05D0">
        <w:rPr>
          <w:rFonts w:ascii="Arial" w:hAnsi="Arial" w:cs="Arial"/>
          <w:color w:val="000000"/>
        </w:rPr>
        <w:t>_________ de 2022</w:t>
      </w:r>
      <w:r w:rsidRPr="00573FA1">
        <w:rPr>
          <w:rFonts w:ascii="Arial" w:hAnsi="Arial" w:cs="Arial"/>
          <w:color w:val="000000"/>
        </w:rPr>
        <w:t>.</w:t>
      </w:r>
    </w:p>
    <w:p w14:paraId="6F17192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42D344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____________________________________________________</w:t>
      </w:r>
    </w:p>
    <w:p w14:paraId="353A6CE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Assinatura do Representante Legal da Licitante</w:t>
      </w:r>
    </w:p>
    <w:p w14:paraId="1D713BE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Nome:</w:t>
      </w:r>
    </w:p>
    <w:p w14:paraId="1C13E02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Cargo:</w:t>
      </w:r>
    </w:p>
    <w:p w14:paraId="418B7D8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CPF:</w:t>
      </w:r>
    </w:p>
    <w:p w14:paraId="1F5B8ED1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682BB8C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061B89C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FF40ED7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0EA239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1648816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8C5963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F20E7A5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C635DBC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B0FE95D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C785632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F8FABF5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5C4B025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5A6429F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656BD07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89EABA2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A2B238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3FE6B9A" w14:textId="77777777" w:rsidR="004B76EA" w:rsidRDefault="004B76E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629DF6A" w14:textId="77777777" w:rsidR="00ED7C2F" w:rsidRDefault="00ED7C2F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272B4F6" w14:textId="77777777" w:rsidR="00E53686" w:rsidRDefault="00E5368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594F5D2" w14:textId="74149793" w:rsidR="004B76EA" w:rsidRDefault="004B76E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507E2FA" w14:textId="77777777" w:rsidR="001F3BA8" w:rsidRDefault="001F3BA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EA73275" w14:textId="3C537469" w:rsidR="00985B18" w:rsidRDefault="00E53686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PREGÃO ELETRÔNICO Nº.</w:t>
      </w:r>
      <w:r w:rsidR="00E918F1">
        <w:rPr>
          <w:rFonts w:ascii="Arial" w:hAnsi="Arial" w:cs="Arial"/>
          <w:b/>
          <w:bCs/>
          <w:color w:val="000000"/>
        </w:rPr>
        <w:t>002/2022</w:t>
      </w:r>
      <w:r>
        <w:rPr>
          <w:rFonts w:ascii="Arial" w:hAnsi="Arial" w:cs="Arial"/>
          <w:b/>
          <w:bCs/>
          <w:color w:val="000000"/>
        </w:rPr>
        <w:t>.</w:t>
      </w:r>
    </w:p>
    <w:p w14:paraId="4F47A30C" w14:textId="77777777" w:rsidR="00985B18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A46D675" w14:textId="60D47A14" w:rsidR="004344DA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PROCESSO </w:t>
      </w:r>
      <w:r w:rsidR="00E53686">
        <w:rPr>
          <w:rFonts w:ascii="Arial" w:hAnsi="Arial" w:cs="Arial"/>
          <w:b/>
          <w:bCs/>
          <w:color w:val="000000"/>
        </w:rPr>
        <w:t>LICITATÓRIO Nº.</w:t>
      </w:r>
      <w:r w:rsidR="00AB1398">
        <w:rPr>
          <w:rFonts w:ascii="Arial" w:hAnsi="Arial" w:cs="Arial"/>
          <w:b/>
          <w:bCs/>
          <w:color w:val="000000"/>
        </w:rPr>
        <w:t>104/2022</w:t>
      </w:r>
      <w:r w:rsidR="00E53686">
        <w:rPr>
          <w:rFonts w:ascii="Arial" w:hAnsi="Arial" w:cs="Arial"/>
          <w:b/>
          <w:bCs/>
          <w:color w:val="000000"/>
        </w:rPr>
        <w:t>.</w:t>
      </w:r>
    </w:p>
    <w:p w14:paraId="7C12A6C1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2943358" w14:textId="77777777" w:rsidR="00573FA1" w:rsidRPr="00573FA1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ANEXO III - DECLARAÇÃO DE NÃO UTILIZAÇÃO DO TRABALHO DO MENOR</w:t>
      </w:r>
    </w:p>
    <w:p w14:paraId="3A82B347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3246B75" w14:textId="77777777" w:rsidR="00573FA1" w:rsidRPr="00573FA1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Pregoeira</w:t>
      </w:r>
      <w:r w:rsidR="00573FA1" w:rsidRPr="00573FA1">
        <w:rPr>
          <w:rFonts w:ascii="Arial" w:hAnsi="Arial" w:cs="Arial"/>
          <w:color w:val="000000"/>
        </w:rPr>
        <w:t xml:space="preserve"> e aos Membros da Equipe de Apoio da Prefeitura de </w:t>
      </w:r>
      <w:r w:rsidR="003D6D2F">
        <w:rPr>
          <w:rFonts w:ascii="Arial" w:hAnsi="Arial" w:cs="Arial"/>
          <w:color w:val="000000"/>
        </w:rPr>
        <w:t>RIO PRETO</w:t>
      </w:r>
      <w:r w:rsidR="00573FA1" w:rsidRPr="00573FA1">
        <w:rPr>
          <w:rFonts w:ascii="Arial" w:hAnsi="Arial" w:cs="Arial"/>
          <w:color w:val="000000"/>
        </w:rPr>
        <w:t>:</w:t>
      </w:r>
    </w:p>
    <w:p w14:paraId="673B37F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5DF4ECE" w14:textId="35040B8D" w:rsidR="00573FA1" w:rsidRPr="00573FA1" w:rsidRDefault="00E5368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Processo Licitatório nº.</w:t>
      </w:r>
      <w:r w:rsidR="00AB1398">
        <w:rPr>
          <w:rFonts w:ascii="Arial" w:hAnsi="Arial" w:cs="Arial"/>
          <w:color w:val="000000"/>
        </w:rPr>
        <w:t>104/2022</w:t>
      </w:r>
      <w:r>
        <w:rPr>
          <w:rFonts w:ascii="Arial" w:hAnsi="Arial" w:cs="Arial"/>
          <w:color w:val="000000"/>
        </w:rPr>
        <w:t>.</w:t>
      </w:r>
    </w:p>
    <w:p w14:paraId="42DF1EA3" w14:textId="3675A5E5" w:rsidR="00985B18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Edital de </w:t>
      </w:r>
      <w:r w:rsidR="00E53686">
        <w:rPr>
          <w:rFonts w:ascii="Arial" w:hAnsi="Arial" w:cs="Arial"/>
          <w:color w:val="000000"/>
        </w:rPr>
        <w:t>Pregão Eletrônico nº.</w:t>
      </w:r>
      <w:r w:rsidR="00E918F1">
        <w:rPr>
          <w:rFonts w:ascii="Arial" w:hAnsi="Arial" w:cs="Arial"/>
          <w:color w:val="000000"/>
        </w:rPr>
        <w:t>002/2022</w:t>
      </w:r>
      <w:r w:rsidR="00E53686">
        <w:rPr>
          <w:rFonts w:ascii="Arial" w:hAnsi="Arial" w:cs="Arial"/>
          <w:color w:val="000000"/>
        </w:rPr>
        <w:t>.</w:t>
      </w:r>
    </w:p>
    <w:p w14:paraId="04A718F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Dados da licitante</w:t>
      </w:r>
    </w:p>
    <w:p w14:paraId="1975E66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Razão Social:</w:t>
      </w:r>
    </w:p>
    <w:p w14:paraId="5B15682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CNPJ:</w:t>
      </w:r>
    </w:p>
    <w:p w14:paraId="5F4A168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Endereço:</w:t>
      </w:r>
    </w:p>
    <w:p w14:paraId="384F423D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ACE80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Declaramos para fins de participação no presente processo licitatório, que a licitante qualificada acima,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cumpre o disposto no inciso XXXIII do artigo 7º da Constituição Federal, ou seja, não tem em seus quadros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menores de 18 (dezoito) anos executando trabalho noturno, insalubre ou perigoso, ou menores de 16 (dezesseis)anos, executando qualquer trabalho, salvo na condição de aprendiz, a partir dos 14 (quatorze) anos.</w:t>
      </w:r>
    </w:p>
    <w:p w14:paraId="2B4EA53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 licitante está ciente de que o descumprimento do disposto acima durante a vigência da ata de registro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 preços/contrato acarretará em cancelamento/rescisão deste.</w:t>
      </w:r>
    </w:p>
    <w:p w14:paraId="03252A2B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3CF586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Local e Data: ________________, __</w:t>
      </w:r>
      <w:r w:rsidR="00985B18">
        <w:rPr>
          <w:rFonts w:ascii="Arial" w:hAnsi="Arial" w:cs="Arial"/>
          <w:color w:val="000000"/>
        </w:rPr>
        <w:t>____ de ________________ de 2022</w:t>
      </w:r>
      <w:r w:rsidRPr="00573FA1">
        <w:rPr>
          <w:rFonts w:ascii="Arial" w:hAnsi="Arial" w:cs="Arial"/>
          <w:color w:val="000000"/>
        </w:rPr>
        <w:t>.</w:t>
      </w:r>
    </w:p>
    <w:p w14:paraId="047F951C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87F8F0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65D7A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________________________________________________</w:t>
      </w:r>
    </w:p>
    <w:p w14:paraId="620EA13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Assinatura do Representante Legal da Licitante</w:t>
      </w:r>
    </w:p>
    <w:p w14:paraId="664BB7B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Nome:</w:t>
      </w:r>
    </w:p>
    <w:p w14:paraId="01D491B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Cargo:</w:t>
      </w:r>
    </w:p>
    <w:p w14:paraId="52E630C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CPF:</w:t>
      </w:r>
    </w:p>
    <w:p w14:paraId="63EB3231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0F16D1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8F3361E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56FF52B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31D250D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0232092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EA5210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FF11F3F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048BF5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1E0D4B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94CD96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43D205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80F180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6199DA3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FC12890" w14:textId="2A9B8556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B56F907" w14:textId="77777777" w:rsidR="001F3BA8" w:rsidRDefault="001F3BA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F6CCD96" w14:textId="77777777" w:rsidR="00ED7C2F" w:rsidRDefault="00ED7C2F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03E1EE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A34C190" w14:textId="339FB222" w:rsidR="00985B18" w:rsidRDefault="00E53686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PREGÃO ELETRÔNICO Nº.</w:t>
      </w:r>
      <w:r w:rsidR="00E918F1">
        <w:rPr>
          <w:rFonts w:ascii="Arial" w:hAnsi="Arial" w:cs="Arial"/>
          <w:b/>
          <w:bCs/>
          <w:color w:val="000000"/>
        </w:rPr>
        <w:t>002/2022</w:t>
      </w:r>
      <w:r>
        <w:rPr>
          <w:rFonts w:ascii="Arial" w:hAnsi="Arial" w:cs="Arial"/>
          <w:b/>
          <w:bCs/>
          <w:color w:val="000000"/>
        </w:rPr>
        <w:t>.</w:t>
      </w:r>
    </w:p>
    <w:p w14:paraId="64F280E2" w14:textId="77777777" w:rsidR="00985B18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6475A8F" w14:textId="4EC7B998" w:rsidR="004344DA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PROCESSO </w:t>
      </w:r>
      <w:r w:rsidR="00E53686">
        <w:rPr>
          <w:rFonts w:ascii="Arial" w:hAnsi="Arial" w:cs="Arial"/>
          <w:b/>
          <w:bCs/>
          <w:color w:val="000000"/>
        </w:rPr>
        <w:t>LICITATÓRIO Nº.</w:t>
      </w:r>
      <w:r w:rsidR="00AB1398">
        <w:rPr>
          <w:rFonts w:ascii="Arial" w:hAnsi="Arial" w:cs="Arial"/>
          <w:b/>
          <w:bCs/>
          <w:color w:val="000000"/>
        </w:rPr>
        <w:t>104/2022</w:t>
      </w:r>
      <w:r w:rsidR="00E53686">
        <w:rPr>
          <w:rFonts w:ascii="Arial" w:hAnsi="Arial" w:cs="Arial"/>
          <w:b/>
          <w:bCs/>
          <w:color w:val="000000"/>
        </w:rPr>
        <w:t>.</w:t>
      </w:r>
    </w:p>
    <w:p w14:paraId="3A69EE7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4A158FC" w14:textId="77777777" w:rsidR="00573FA1" w:rsidRPr="00573FA1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ANEXO IV - DECLARAÇÃO PARA INTIMAÇÃO</w:t>
      </w:r>
    </w:p>
    <w:p w14:paraId="2CDF9DEE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BA79E5" w14:textId="77777777" w:rsidR="00573FA1" w:rsidRPr="00573FA1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Pregoeira</w:t>
      </w:r>
      <w:r w:rsidR="00573FA1" w:rsidRPr="00573FA1">
        <w:rPr>
          <w:rFonts w:ascii="Arial" w:hAnsi="Arial" w:cs="Arial"/>
          <w:color w:val="000000"/>
        </w:rPr>
        <w:t xml:space="preserve"> e aos Membros da Equipe de Apoio da Prefeitura de </w:t>
      </w:r>
      <w:r w:rsidR="003D6D2F">
        <w:rPr>
          <w:rFonts w:ascii="Arial" w:hAnsi="Arial" w:cs="Arial"/>
          <w:color w:val="000000"/>
        </w:rPr>
        <w:t>RIO PRETO</w:t>
      </w:r>
      <w:r w:rsidR="00573FA1" w:rsidRPr="00573FA1">
        <w:rPr>
          <w:rFonts w:ascii="Arial" w:hAnsi="Arial" w:cs="Arial"/>
          <w:color w:val="000000"/>
        </w:rPr>
        <w:t>:</w:t>
      </w:r>
    </w:p>
    <w:p w14:paraId="21E3162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D535A7" w14:textId="1606D23A" w:rsidR="00985B18" w:rsidRDefault="00F47D3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Processo Licitatório nº.</w:t>
      </w:r>
      <w:r w:rsidR="00AB1398">
        <w:rPr>
          <w:rFonts w:ascii="Arial" w:hAnsi="Arial" w:cs="Arial"/>
          <w:color w:val="000000"/>
        </w:rPr>
        <w:t>104/2022</w:t>
      </w:r>
      <w:r>
        <w:rPr>
          <w:rFonts w:ascii="Arial" w:hAnsi="Arial" w:cs="Arial"/>
          <w:color w:val="000000"/>
        </w:rPr>
        <w:t>.</w:t>
      </w:r>
    </w:p>
    <w:p w14:paraId="51780196" w14:textId="18643C48" w:rsidR="00573FA1" w:rsidRPr="00573FA1" w:rsidRDefault="00985B1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Edital de Pregão Eletrônico nº</w:t>
      </w:r>
      <w:r w:rsidR="00F47D35">
        <w:rPr>
          <w:rFonts w:ascii="Arial" w:hAnsi="Arial" w:cs="Arial"/>
          <w:color w:val="000000"/>
        </w:rPr>
        <w:t>.</w:t>
      </w:r>
      <w:r w:rsidR="00E918F1">
        <w:rPr>
          <w:rFonts w:ascii="Arial" w:hAnsi="Arial" w:cs="Arial"/>
          <w:color w:val="000000"/>
        </w:rPr>
        <w:t>002/2022</w:t>
      </w:r>
      <w:r w:rsidR="00F47D35">
        <w:rPr>
          <w:rFonts w:ascii="Arial" w:hAnsi="Arial" w:cs="Arial"/>
          <w:color w:val="000000"/>
        </w:rPr>
        <w:t>.</w:t>
      </w:r>
    </w:p>
    <w:p w14:paraId="03E1C0F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Dados da licitante</w:t>
      </w:r>
    </w:p>
    <w:p w14:paraId="06B5A08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Razão Social:</w:t>
      </w:r>
    </w:p>
    <w:p w14:paraId="00DBFCC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CNPJ:</w:t>
      </w:r>
    </w:p>
    <w:p w14:paraId="127C94A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Endereço:</w:t>
      </w:r>
    </w:p>
    <w:p w14:paraId="505F1C37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BCA37A4" w14:textId="301F3B03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Declaramos para </w:t>
      </w:r>
      <w:r w:rsidR="000800A2" w:rsidRPr="00573FA1">
        <w:rPr>
          <w:rFonts w:ascii="Arial" w:hAnsi="Arial" w:cs="Arial"/>
          <w:color w:val="000000"/>
        </w:rPr>
        <w:t>fins de participação no presente processo licitatório</w:t>
      </w:r>
      <w:r w:rsidRPr="00573FA1">
        <w:rPr>
          <w:rFonts w:ascii="Arial" w:hAnsi="Arial" w:cs="Arial"/>
          <w:color w:val="000000"/>
        </w:rPr>
        <w:t>, que a licitante qualificada acima, para que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quando, o município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 xml:space="preserve"> necessite realizar comunicações, avisos, notificações ou intimações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poderá faze-la pelos seguintes meios:</w:t>
      </w:r>
    </w:p>
    <w:p w14:paraId="47C5860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FB30F9B" w14:textId="77777777" w:rsidR="00573FA1" w:rsidRPr="00573FA1" w:rsidRDefault="00C07F4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Telefone</w:t>
      </w:r>
      <w:r w:rsidR="00573FA1" w:rsidRPr="00573FA1">
        <w:rPr>
          <w:rFonts w:ascii="Arial" w:hAnsi="Arial" w:cs="Arial"/>
          <w:color w:val="000000"/>
        </w:rPr>
        <w:t>:</w:t>
      </w:r>
    </w:p>
    <w:p w14:paraId="136AAA7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 Eletrônico (e-mail):</w:t>
      </w:r>
    </w:p>
    <w:p w14:paraId="7E1971B6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2C49F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Declaramos também que, para assinaturas em atos de compromisso, tais como contratos ou atas de registro de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preços derivado deste processo licitatório, a licitante realizará na seguinte forma:</w:t>
      </w:r>
    </w:p>
    <w:p w14:paraId="0B1DF2C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F78DA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( ) Forma Presencial</w:t>
      </w:r>
    </w:p>
    <w:p w14:paraId="320296A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( ) Eletrônica (assinatura digital)</w:t>
      </w:r>
    </w:p>
    <w:p w14:paraId="2859C9ED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A4535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Dados do Responsável pelo Contrato/Ata de Registro de Preços</w:t>
      </w:r>
    </w:p>
    <w:p w14:paraId="161E7DC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Nome:</w:t>
      </w:r>
    </w:p>
    <w:p w14:paraId="2ACB620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CPF: Documento de Identidade:</w:t>
      </w:r>
    </w:p>
    <w:p w14:paraId="577D801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Cargo/Função:</w:t>
      </w:r>
    </w:p>
    <w:p w14:paraId="04A8A7E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Endereço:</w:t>
      </w:r>
    </w:p>
    <w:p w14:paraId="553D70A7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17918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Nota: Qualquer alteração nos meios de informação acima, será comunicado a Contratante.</w:t>
      </w:r>
    </w:p>
    <w:p w14:paraId="7037DB16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DCC76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DB010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Local e Data: ________________, __</w:t>
      </w:r>
      <w:r w:rsidR="00985B18">
        <w:rPr>
          <w:rFonts w:ascii="Arial" w:hAnsi="Arial" w:cs="Arial"/>
          <w:color w:val="000000"/>
        </w:rPr>
        <w:t>____ de ________________ de 2022</w:t>
      </w:r>
      <w:r w:rsidRPr="00573FA1">
        <w:rPr>
          <w:rFonts w:ascii="Arial" w:hAnsi="Arial" w:cs="Arial"/>
          <w:color w:val="000000"/>
        </w:rPr>
        <w:t>.</w:t>
      </w:r>
    </w:p>
    <w:p w14:paraId="0DC43DDF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C8647F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____________________________________________________</w:t>
      </w:r>
    </w:p>
    <w:p w14:paraId="0682974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Assinatura do Representante Legal da Licitante</w:t>
      </w:r>
    </w:p>
    <w:p w14:paraId="5AF3725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Nome:</w:t>
      </w:r>
    </w:p>
    <w:p w14:paraId="48772A4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Cargo:</w:t>
      </w:r>
    </w:p>
    <w:p w14:paraId="1E9D02F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CPF:</w:t>
      </w:r>
    </w:p>
    <w:p w14:paraId="0887812B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C17B26F" w14:textId="429C51A4" w:rsidR="00ED7C2F" w:rsidRDefault="00ED7C2F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1F4E117" w14:textId="77777777" w:rsidR="001F3BA8" w:rsidRDefault="001F3BA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426FBDB" w14:textId="77777777" w:rsidR="00ED7C2F" w:rsidRDefault="00ED7C2F" w:rsidP="00ED7C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PREGÃO ELETRÔNICO Nº.002/2022.</w:t>
      </w:r>
    </w:p>
    <w:p w14:paraId="5698DF91" w14:textId="77777777" w:rsidR="00ED7C2F" w:rsidRDefault="00ED7C2F" w:rsidP="00ED7C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1C5A3CE" w14:textId="24659D07" w:rsidR="00ED7C2F" w:rsidRDefault="00ED7C2F" w:rsidP="00ED7C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PROCESSO LICITATÓRIO Nº.</w:t>
      </w:r>
      <w:r w:rsidR="00AB1398">
        <w:rPr>
          <w:rFonts w:ascii="Arial" w:hAnsi="Arial" w:cs="Arial"/>
          <w:b/>
          <w:bCs/>
          <w:color w:val="000000"/>
        </w:rPr>
        <w:t>104/2022</w:t>
      </w:r>
      <w:r>
        <w:rPr>
          <w:rFonts w:ascii="Arial" w:hAnsi="Arial" w:cs="Arial"/>
          <w:b/>
          <w:bCs/>
          <w:color w:val="000000"/>
        </w:rPr>
        <w:t>.</w:t>
      </w:r>
    </w:p>
    <w:p w14:paraId="3A0D87FE" w14:textId="77777777" w:rsidR="00ED7C2F" w:rsidRDefault="00ED7C2F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1731461" w14:textId="77777777" w:rsidR="00573FA1" w:rsidRPr="00573FA1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ANEXO V - MINUTA CONTRATUAL</w:t>
      </w:r>
    </w:p>
    <w:p w14:paraId="46E1AB33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A7194D3" w14:textId="77777777" w:rsidR="000800A2" w:rsidRDefault="000800A2" w:rsidP="000800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Contratante</w:t>
      </w:r>
    </w:p>
    <w:p w14:paraId="52673F90" w14:textId="77777777" w:rsidR="000800A2" w:rsidRDefault="000800A2" w:rsidP="000800A2">
      <w:pPr>
        <w:rPr>
          <w:rFonts w:ascii="Arial" w:hAnsi="Arial" w:cs="Arial"/>
        </w:rPr>
      </w:pPr>
      <w:r>
        <w:rPr>
          <w:rFonts w:ascii="Arial" w:hAnsi="Arial" w:cs="Arial"/>
        </w:rPr>
        <w:t>Razão Social</w:t>
      </w:r>
    </w:p>
    <w:p w14:paraId="5DFE5A24" w14:textId="77777777" w:rsidR="000800A2" w:rsidRDefault="000800A2" w:rsidP="000800A2">
      <w:pPr>
        <w:rPr>
          <w:rFonts w:ascii="Arial" w:hAnsi="Arial" w:cs="Arial"/>
        </w:rPr>
      </w:pPr>
      <w:r>
        <w:rPr>
          <w:rFonts w:ascii="Arial" w:hAnsi="Arial" w:cs="Arial"/>
        </w:rPr>
        <w:t>Logradouro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n°</w:t>
      </w:r>
      <w:r>
        <w:rPr>
          <w:rFonts w:ascii="Arial" w:hAnsi="Arial" w:cs="Arial"/>
        </w:rPr>
        <w:tab/>
        <w:t>Bairro</w:t>
      </w:r>
    </w:p>
    <w:p w14:paraId="01D50753" w14:textId="77777777" w:rsidR="000800A2" w:rsidRDefault="000800A2" w:rsidP="000800A2">
      <w:pPr>
        <w:rPr>
          <w:rFonts w:ascii="Arial" w:hAnsi="Arial" w:cs="Arial"/>
        </w:rPr>
      </w:pPr>
      <w:r>
        <w:rPr>
          <w:rFonts w:ascii="Arial" w:hAnsi="Arial" w:cs="Arial"/>
        </w:rPr>
        <w:t>Cidade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UF</w:t>
      </w:r>
      <w:r>
        <w:rPr>
          <w:rFonts w:ascii="Arial" w:hAnsi="Arial" w:cs="Arial"/>
        </w:rPr>
        <w:tab/>
        <w:t>CEP</w:t>
      </w:r>
      <w:r>
        <w:rPr>
          <w:rFonts w:ascii="Arial" w:hAnsi="Arial" w:cs="Arial"/>
        </w:rPr>
        <w:tab/>
        <w:t>TEL</w:t>
      </w:r>
    </w:p>
    <w:p w14:paraId="6486B25F" w14:textId="77777777" w:rsidR="000800A2" w:rsidRDefault="000800A2" w:rsidP="000800A2">
      <w:pPr>
        <w:rPr>
          <w:rFonts w:ascii="Arial" w:hAnsi="Arial" w:cs="Arial"/>
        </w:rPr>
      </w:pPr>
      <w:r>
        <w:rPr>
          <w:rFonts w:ascii="Arial" w:hAnsi="Arial" w:cs="Arial"/>
        </w:rPr>
        <w:t>CNPJ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Inscrição Estadual</w:t>
      </w:r>
    </w:p>
    <w:p w14:paraId="1E75E1B3" w14:textId="77777777" w:rsidR="000800A2" w:rsidRDefault="000800A2" w:rsidP="000800A2">
      <w:pPr>
        <w:rPr>
          <w:rFonts w:ascii="Arial" w:hAnsi="Arial" w:cs="Arial"/>
        </w:rPr>
      </w:pPr>
    </w:p>
    <w:p w14:paraId="2B604BD2" w14:textId="77777777" w:rsidR="000800A2" w:rsidRDefault="000800A2" w:rsidP="000800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Contratado</w:t>
      </w:r>
    </w:p>
    <w:p w14:paraId="28498F2F" w14:textId="77777777" w:rsidR="000800A2" w:rsidRDefault="000800A2" w:rsidP="000800A2">
      <w:pPr>
        <w:rPr>
          <w:rFonts w:ascii="Arial" w:hAnsi="Arial" w:cs="Arial"/>
        </w:rPr>
      </w:pPr>
      <w:r>
        <w:rPr>
          <w:rFonts w:ascii="Arial" w:hAnsi="Arial" w:cs="Arial"/>
        </w:rPr>
        <w:t>Razão Social</w:t>
      </w:r>
    </w:p>
    <w:p w14:paraId="2906B406" w14:textId="77777777" w:rsidR="000800A2" w:rsidRDefault="000800A2" w:rsidP="000800A2">
      <w:pPr>
        <w:rPr>
          <w:rFonts w:ascii="Arial" w:hAnsi="Arial" w:cs="Arial"/>
        </w:rPr>
      </w:pPr>
      <w:r>
        <w:rPr>
          <w:rFonts w:ascii="Arial" w:hAnsi="Arial" w:cs="Arial"/>
        </w:rPr>
        <w:t>Logradouro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n°</w:t>
      </w:r>
      <w:r>
        <w:rPr>
          <w:rFonts w:ascii="Arial" w:hAnsi="Arial" w:cs="Arial"/>
        </w:rPr>
        <w:tab/>
        <w:t>Bairro</w:t>
      </w:r>
    </w:p>
    <w:p w14:paraId="01351BA2" w14:textId="77777777" w:rsidR="000800A2" w:rsidRDefault="000800A2" w:rsidP="000800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Cidade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UF</w:t>
      </w:r>
      <w:r>
        <w:rPr>
          <w:rFonts w:ascii="Arial" w:hAnsi="Arial" w:cs="Arial"/>
        </w:rPr>
        <w:tab/>
        <w:t>CEP</w:t>
      </w:r>
      <w:r>
        <w:rPr>
          <w:rFonts w:ascii="Arial" w:hAnsi="Arial" w:cs="Arial"/>
        </w:rPr>
        <w:tab/>
      </w:r>
    </w:p>
    <w:p w14:paraId="6D71B3F8" w14:textId="77777777" w:rsidR="000800A2" w:rsidRDefault="000800A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E12320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1. CLÁUSULA PRIMEIRA: DAS PARTES</w:t>
      </w:r>
    </w:p>
    <w:p w14:paraId="14B40C6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1.1. </w:t>
      </w:r>
      <w:r w:rsidRPr="00573FA1">
        <w:rPr>
          <w:rFonts w:ascii="Arial" w:hAnsi="Arial" w:cs="Arial"/>
          <w:b/>
          <w:bCs/>
          <w:color w:val="000000"/>
        </w:rPr>
        <w:t>Da Qualificação da Contratante</w:t>
      </w:r>
    </w:p>
    <w:p w14:paraId="50011ADD" w14:textId="64192D77" w:rsidR="00573FA1" w:rsidRPr="00573FA1" w:rsidRDefault="00ED7C2F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</w:t>
      </w:r>
      <w:r w:rsidR="00573FA1" w:rsidRPr="00573FA1">
        <w:rPr>
          <w:rFonts w:ascii="Arial" w:hAnsi="Arial" w:cs="Arial"/>
          <w:color w:val="000000"/>
        </w:rPr>
        <w:t>. As partes acima devidamente qualificas resolvem entre si, firmar o presente contrato de fornecimento de</w:t>
      </w:r>
      <w:r w:rsidR="009F3543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bem permanente, de acordo com as cláusulas e condições contidas neste termo.</w:t>
      </w:r>
    </w:p>
    <w:p w14:paraId="55706B9F" w14:textId="77777777" w:rsidR="003964C2" w:rsidRDefault="003964C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4DD9CB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2. CLÁUSULA SEGUNDA: DA VINCULAÇÃO E LEGISLAÇÃO APLICÁVEL</w:t>
      </w:r>
    </w:p>
    <w:p w14:paraId="0E9E9249" w14:textId="3A0BDF23" w:rsidR="003964C2" w:rsidRPr="00D64C48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3FA1">
        <w:rPr>
          <w:rFonts w:ascii="Arial" w:hAnsi="Arial" w:cs="Arial"/>
          <w:color w:val="000000"/>
        </w:rPr>
        <w:t xml:space="preserve">2.1. O presente contrato vincula-se ao Processo </w:t>
      </w:r>
      <w:r w:rsidR="00C07F4C">
        <w:rPr>
          <w:rFonts w:ascii="Arial" w:hAnsi="Arial" w:cs="Arial"/>
          <w:color w:val="000000"/>
        </w:rPr>
        <w:t>Licitatório nº.</w:t>
      </w:r>
      <w:r w:rsidR="00AB1398">
        <w:rPr>
          <w:rFonts w:ascii="Arial" w:hAnsi="Arial" w:cs="Arial"/>
          <w:color w:val="000000"/>
        </w:rPr>
        <w:t>104/2022</w:t>
      </w:r>
      <w:r w:rsidRPr="00573FA1">
        <w:rPr>
          <w:rFonts w:ascii="Arial" w:hAnsi="Arial" w:cs="Arial"/>
          <w:color w:val="000000"/>
        </w:rPr>
        <w:t xml:space="preserve">, </w:t>
      </w:r>
      <w:r w:rsidR="00C07F4C">
        <w:rPr>
          <w:rFonts w:ascii="Arial" w:hAnsi="Arial" w:cs="Arial"/>
          <w:color w:val="000000"/>
        </w:rPr>
        <w:t>Edital de Pregão Eletrônico nº.</w:t>
      </w:r>
      <w:r w:rsidR="00E918F1">
        <w:rPr>
          <w:rFonts w:ascii="Arial" w:hAnsi="Arial" w:cs="Arial"/>
          <w:color w:val="000000"/>
        </w:rPr>
        <w:t>002/2022</w:t>
      </w:r>
      <w:r w:rsidRPr="00573FA1">
        <w:rPr>
          <w:rFonts w:ascii="Arial" w:hAnsi="Arial" w:cs="Arial"/>
          <w:color w:val="000000"/>
        </w:rPr>
        <w:t>, homologado em __/_____/______, a proposta vencedora,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sujeitando-se a Contratante e a Contratada a Lei Federal nº 8.666/1993, subsidiariamente, ao Código Civil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Código de Defesa do Consumidor e principalmente o </w:t>
      </w:r>
      <w:r w:rsidR="00985B18" w:rsidRPr="00D64C48">
        <w:rPr>
          <w:rFonts w:ascii="Arial" w:hAnsi="Arial" w:cs="Arial"/>
          <w:b/>
          <w:bCs/>
        </w:rPr>
        <w:t>Termo</w:t>
      </w:r>
      <w:r w:rsidR="00DF5021" w:rsidRPr="00D64C48">
        <w:rPr>
          <w:rFonts w:ascii="Arial" w:hAnsi="Arial" w:cs="Arial"/>
          <w:b/>
          <w:bCs/>
        </w:rPr>
        <w:t>s</w:t>
      </w:r>
      <w:r w:rsidR="00985B18" w:rsidRPr="00D64C48">
        <w:rPr>
          <w:rFonts w:ascii="Arial" w:hAnsi="Arial" w:cs="Arial"/>
          <w:b/>
          <w:bCs/>
        </w:rPr>
        <w:t xml:space="preserve"> de C</w:t>
      </w:r>
      <w:r w:rsidR="00DF5021" w:rsidRPr="00D64C48">
        <w:rPr>
          <w:rFonts w:ascii="Arial" w:hAnsi="Arial" w:cs="Arial"/>
          <w:b/>
          <w:bCs/>
        </w:rPr>
        <w:t>ompromissos</w:t>
      </w:r>
      <w:r w:rsidR="00985B18" w:rsidRPr="00D64C48">
        <w:rPr>
          <w:rFonts w:ascii="Arial" w:hAnsi="Arial" w:cs="Arial"/>
          <w:b/>
          <w:bCs/>
        </w:rPr>
        <w:t xml:space="preserve"> nº</w:t>
      </w:r>
      <w:r w:rsidR="00DF5021" w:rsidRPr="00D64C48">
        <w:rPr>
          <w:rFonts w:ascii="Arial" w:hAnsi="Arial" w:cs="Arial"/>
          <w:b/>
          <w:bCs/>
        </w:rPr>
        <w:t xml:space="preserve"> </w:t>
      </w:r>
      <w:r w:rsidR="00D64C48" w:rsidRPr="00D64C48">
        <w:rPr>
          <w:rFonts w:ascii="Arial" w:hAnsi="Arial" w:cs="Arial"/>
          <w:b/>
        </w:rPr>
        <w:t>202101946-5, 202100594-5, 202101945-6, 202100608-5, 202100597-5 e 202100598-5</w:t>
      </w:r>
      <w:r w:rsidR="00564AD6" w:rsidRPr="00D64C48">
        <w:rPr>
          <w:rFonts w:ascii="Arial" w:hAnsi="Arial" w:cs="Arial"/>
          <w:b/>
        </w:rPr>
        <w:t>.</w:t>
      </w:r>
    </w:p>
    <w:p w14:paraId="745EA633" w14:textId="77777777" w:rsidR="00985B18" w:rsidRDefault="00985B1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E1AEEC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3. CLÁUSULA TERCEIRA: DO OBJETO</w:t>
      </w:r>
    </w:p>
    <w:p w14:paraId="1A280450" w14:textId="53F4EC1A" w:rsidR="00573FA1" w:rsidRPr="00610EDE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>3.1. O presente termo de contrato tem por objetivo</w:t>
      </w:r>
      <w:r w:rsidR="009F3543">
        <w:rPr>
          <w:rFonts w:ascii="Arial" w:hAnsi="Arial" w:cs="Arial"/>
          <w:color w:val="000000"/>
        </w:rPr>
        <w:t xml:space="preserve"> </w:t>
      </w:r>
      <w:r w:rsidR="00D64C48" w:rsidRPr="00D64C48">
        <w:rPr>
          <w:rFonts w:ascii="Arial" w:hAnsi="Arial" w:cs="Arial"/>
          <w:b/>
        </w:rPr>
        <w:t>aquisição de equipamentos em geral, produtos de informática, mobiliário escolar e kit banda conforme termos de compromisso: 202101946-5, 202100594-5, 202101945-6, 202100608-5, 202100597-5 e 202100598-5</w:t>
      </w:r>
      <w:r w:rsidRPr="00D64C48">
        <w:rPr>
          <w:rFonts w:ascii="Arial" w:hAnsi="Arial" w:cs="Arial"/>
          <w:b/>
          <w:bCs/>
        </w:rPr>
        <w:t xml:space="preserve">, </w:t>
      </w:r>
      <w:r w:rsidRPr="00573FA1">
        <w:rPr>
          <w:rFonts w:ascii="Arial" w:hAnsi="Arial" w:cs="Arial"/>
          <w:color w:val="000000"/>
        </w:rPr>
        <w:t xml:space="preserve">em conformidade </w:t>
      </w:r>
      <w:r w:rsidRPr="00573FA1">
        <w:rPr>
          <w:rFonts w:ascii="ArialMT" w:hAnsi="ArialMT" w:cs="ArialMT"/>
          <w:color w:val="000000"/>
        </w:rPr>
        <w:t>com as especificações mínimas exigidas no “</w:t>
      </w:r>
      <w:r w:rsidRPr="00573FA1">
        <w:rPr>
          <w:rFonts w:ascii="Arial" w:hAnsi="Arial" w:cs="Arial"/>
          <w:b/>
          <w:bCs/>
          <w:color w:val="000000"/>
        </w:rPr>
        <w:t xml:space="preserve">Anexo I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–Termo de Referência” </w:t>
      </w:r>
      <w:r w:rsidRPr="00573FA1">
        <w:rPr>
          <w:rFonts w:ascii="Arial" w:hAnsi="Arial" w:cs="Arial"/>
          <w:color w:val="000000"/>
        </w:rPr>
        <w:t xml:space="preserve">que faz parte integrante do </w:t>
      </w:r>
      <w:r w:rsidR="00C07F4C">
        <w:rPr>
          <w:rFonts w:ascii="Arial" w:hAnsi="Arial" w:cs="Arial"/>
          <w:color w:val="000000"/>
        </w:rPr>
        <w:t>Edital de Pregão Eletrônico nº.</w:t>
      </w:r>
      <w:r w:rsidR="00E918F1">
        <w:rPr>
          <w:rFonts w:ascii="Arial" w:hAnsi="Arial" w:cs="Arial"/>
          <w:color w:val="000000"/>
        </w:rPr>
        <w:t>002/2022</w:t>
      </w:r>
      <w:r w:rsidR="00C07F4C">
        <w:rPr>
          <w:rFonts w:ascii="Arial" w:hAnsi="Arial" w:cs="Arial"/>
          <w:color w:val="000000"/>
        </w:rPr>
        <w:t>.</w:t>
      </w:r>
    </w:p>
    <w:p w14:paraId="0C3A2A29" w14:textId="77777777" w:rsidR="00610EDE" w:rsidRDefault="00610ED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E702A1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4. CLÁUSULA QUARTA: DO VALOR</w:t>
      </w:r>
    </w:p>
    <w:p w14:paraId="0CF5418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4.1. O valor global deste contrato é de </w:t>
      </w:r>
      <w:r w:rsidRPr="00573FA1">
        <w:rPr>
          <w:rFonts w:ascii="Arial" w:hAnsi="Arial" w:cs="Arial"/>
          <w:b/>
          <w:bCs/>
          <w:color w:val="000000"/>
        </w:rPr>
        <w:t>R$ XXXXX (xxxxxxxxxxxxxxxxx)</w:t>
      </w:r>
      <w:r w:rsidRPr="00573FA1">
        <w:rPr>
          <w:rFonts w:ascii="Arial" w:hAnsi="Arial" w:cs="Arial"/>
          <w:color w:val="000000"/>
        </w:rPr>
        <w:t>, que será pago de acordo com o que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descreve a cláusula sétima.</w:t>
      </w:r>
    </w:p>
    <w:p w14:paraId="77C6BAB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4.2. A descrição, quantidade e preço do item contratado é o constante na planilha abaixo:</w:t>
      </w:r>
    </w:p>
    <w:p w14:paraId="1DF7054F" w14:textId="77777777" w:rsidR="00644C74" w:rsidRDefault="00644C7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8936BF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ITEM</w:t>
      </w:r>
    </w:p>
    <w:p w14:paraId="3AA1820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QTD UN. ESPECIFICAÇÃO DO ITEM</w:t>
      </w:r>
    </w:p>
    <w:p w14:paraId="610703B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PREÇO UNITÁRIO</w:t>
      </w:r>
    </w:p>
    <w:p w14:paraId="652658E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(R$)</w:t>
      </w:r>
    </w:p>
    <w:p w14:paraId="0B2D4C1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PREÇO TOTAL</w:t>
      </w:r>
    </w:p>
    <w:p w14:paraId="63CCF4B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lastRenderedPageBreak/>
        <w:t>(R$)</w:t>
      </w:r>
    </w:p>
    <w:p w14:paraId="2060D9E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XXXXXXXXXXXXXXXXXXXXXXXXXXXXXXXXXXXXXXX</w:t>
      </w:r>
    </w:p>
    <w:p w14:paraId="3E93267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MARCA: XXXXXXX</w:t>
      </w:r>
    </w:p>
    <w:p w14:paraId="2E367C2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MODELO: XXXXXX</w:t>
      </w:r>
    </w:p>
    <w:p w14:paraId="7B4548AA" w14:textId="2A2F559C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PREÇO TOTAL</w:t>
      </w:r>
    </w:p>
    <w:p w14:paraId="74F413B7" w14:textId="77777777" w:rsidR="00DF5021" w:rsidRPr="00573FA1" w:rsidRDefault="00DF502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C01AEE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5. CLÁUSULA QUINTA: DAS OBRIGAÇÕES DA CONTRATADA</w:t>
      </w:r>
    </w:p>
    <w:p w14:paraId="41CEE41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 Além das obrigações resultantes da observância da Lei Federal nº 8.666/1993, são obrigações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responsabilidades da contratada:</w:t>
      </w:r>
    </w:p>
    <w:p w14:paraId="7A450D5E" w14:textId="7FDE7B25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5.1.1. Fornecer o equipamento/implemento de acordo com as especificações mínimas exigidas do Edital de</w:t>
      </w:r>
      <w:r w:rsidR="009F3543">
        <w:rPr>
          <w:rFonts w:ascii="Arial" w:hAnsi="Arial" w:cs="Arial"/>
          <w:color w:val="000000"/>
        </w:rPr>
        <w:t xml:space="preserve"> </w:t>
      </w:r>
      <w:r w:rsidR="00C07F4C">
        <w:rPr>
          <w:rFonts w:ascii="Arial" w:hAnsi="Arial" w:cs="Arial"/>
          <w:color w:val="000000"/>
        </w:rPr>
        <w:t>Pregão Eletrônico nº.</w:t>
      </w:r>
      <w:r w:rsidR="00E918F1">
        <w:rPr>
          <w:rFonts w:ascii="Arial" w:hAnsi="Arial" w:cs="Arial"/>
          <w:color w:val="000000"/>
        </w:rPr>
        <w:t>002/2022</w:t>
      </w:r>
      <w:r w:rsidR="00C07F4C">
        <w:rPr>
          <w:rFonts w:ascii="Arial" w:hAnsi="Arial" w:cs="Arial"/>
          <w:color w:val="000000"/>
        </w:rPr>
        <w:t>.</w:t>
      </w:r>
    </w:p>
    <w:p w14:paraId="2567941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5.1.2. Executar a garantia do equipamento/implemento conforme especificações contidas no Anexo I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presente edital;</w:t>
      </w:r>
    </w:p>
    <w:p w14:paraId="794CE50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5.1.3. Entregar o objeto no prazo estipulado;</w:t>
      </w:r>
    </w:p>
    <w:p w14:paraId="7E6F382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5.1.4. Comunicar a Prefeitura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 xml:space="preserve"> qualquer anormalidade constatada e prestar os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esclarecimentos solicitados.</w:t>
      </w:r>
    </w:p>
    <w:p w14:paraId="75B7712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5.1.5. Não transferir a outrem, no todo ou em parte, a execução do presente contrato, sem prévia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expressa anuência da Contratante.</w:t>
      </w:r>
    </w:p>
    <w:p w14:paraId="75EBB8E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5.1.6. Assumir a responsabilidade pelos encargos oriundos de eventual demanda trabalhista, civil ou penal,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relacionada à execução do objeto da licitação.</w:t>
      </w:r>
    </w:p>
    <w:p w14:paraId="5B50F75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5.1.7. Assumir a responsabilidade pelos encargos fiscais e comerciais oriundos da contratação resultante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 licitação.</w:t>
      </w:r>
    </w:p>
    <w:p w14:paraId="17EBD0F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5.1.8. Arcar com todos os custos necessários à completa execução do objeto.</w:t>
      </w:r>
    </w:p>
    <w:p w14:paraId="44FD267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5.1.9. Atender prontamente as exigências da Administração inerentes ao objeto do contrato.</w:t>
      </w:r>
    </w:p>
    <w:p w14:paraId="06EA42BB" w14:textId="77777777" w:rsidR="00573FA1" w:rsidRPr="005E6E4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E6E4B">
        <w:rPr>
          <w:rFonts w:ascii="Arial" w:hAnsi="Arial" w:cs="Arial"/>
          <w:color w:val="000000"/>
        </w:rPr>
        <w:t>5.1.10. Responsar-se pela qualidade do equipamento/implemento fornecido, inclusive a promoção de</w:t>
      </w:r>
      <w:r w:rsidR="009F3543">
        <w:rPr>
          <w:rFonts w:ascii="Arial" w:hAnsi="Arial" w:cs="Arial"/>
          <w:color w:val="000000"/>
        </w:rPr>
        <w:t xml:space="preserve"> </w:t>
      </w:r>
      <w:r w:rsidRPr="005E6E4B">
        <w:rPr>
          <w:rFonts w:ascii="Arial" w:hAnsi="Arial" w:cs="Arial"/>
          <w:color w:val="000000"/>
        </w:rPr>
        <w:t>readequações, sempre que detectadas impropriedades que possam comprometer a consecução do</w:t>
      </w:r>
      <w:r w:rsidR="009F3543">
        <w:rPr>
          <w:rFonts w:ascii="Arial" w:hAnsi="Arial" w:cs="Arial"/>
          <w:color w:val="000000"/>
        </w:rPr>
        <w:t xml:space="preserve"> </w:t>
      </w:r>
      <w:r w:rsidRPr="005E6E4B">
        <w:rPr>
          <w:rFonts w:ascii="Arial" w:hAnsi="Arial" w:cs="Arial"/>
          <w:color w:val="000000"/>
        </w:rPr>
        <w:t>objeto contratado e a fiscalização do contrato;</w:t>
      </w:r>
    </w:p>
    <w:p w14:paraId="235BD0F0" w14:textId="77777777" w:rsidR="00573FA1" w:rsidRPr="005E6E4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E6E4B">
        <w:rPr>
          <w:rFonts w:ascii="Arial" w:hAnsi="Arial" w:cs="Arial"/>
          <w:color w:val="000000"/>
        </w:rPr>
        <w:t>5.1.11. Permitir o livre acesso aos servidores da contratante, bem como os órgãos de controle interno e</w:t>
      </w:r>
      <w:r w:rsidR="009F3543">
        <w:rPr>
          <w:rFonts w:ascii="Arial" w:hAnsi="Arial" w:cs="Arial"/>
          <w:color w:val="000000"/>
        </w:rPr>
        <w:t xml:space="preserve"> </w:t>
      </w:r>
      <w:r w:rsidRPr="005E6E4B">
        <w:rPr>
          <w:rFonts w:ascii="Arial" w:hAnsi="Arial" w:cs="Arial"/>
          <w:color w:val="000000"/>
        </w:rPr>
        <w:t>externo, a seus documentos e registros contábeis;</w:t>
      </w:r>
    </w:p>
    <w:p w14:paraId="751D2AB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E6E4B">
        <w:rPr>
          <w:rFonts w:ascii="Arial" w:hAnsi="Arial" w:cs="Arial"/>
          <w:color w:val="000000"/>
        </w:rPr>
        <w:t>5.1.12. Observar fielmente as cláusulas do presente contrato;</w:t>
      </w:r>
    </w:p>
    <w:p w14:paraId="7AFD437D" w14:textId="77777777" w:rsidR="000E241F" w:rsidRDefault="000E241F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113007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6. CLÁUSULA SEXTA: DAS OBRIGAÇÕES DA CONTRATANTE</w:t>
      </w:r>
    </w:p>
    <w:p w14:paraId="5821D97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6.1. Além das obrigações resultantes d</w:t>
      </w:r>
      <w:r w:rsidR="00C07F4C">
        <w:rPr>
          <w:rFonts w:ascii="Arial" w:hAnsi="Arial" w:cs="Arial"/>
          <w:color w:val="000000"/>
        </w:rPr>
        <w:t>a observância da Lei Federal nº.</w:t>
      </w:r>
      <w:r w:rsidRPr="00573FA1">
        <w:rPr>
          <w:rFonts w:ascii="Arial" w:hAnsi="Arial" w:cs="Arial"/>
          <w:color w:val="000000"/>
        </w:rPr>
        <w:t>8.666/1993, são obrigações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responsabilidades da contratante:</w:t>
      </w:r>
    </w:p>
    <w:p w14:paraId="26C464C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6.1.1. Fornecer as condições necessárias para que a contratada possa executar o contrato na melhor forma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possível;</w:t>
      </w:r>
    </w:p>
    <w:p w14:paraId="5C29071B" w14:textId="7B1E4DA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6.1.2. Exercer a fiscalização por servidores especialmente designados e documentar as ocorrências</w:t>
      </w:r>
      <w:r w:rsidR="009F3543">
        <w:rPr>
          <w:rFonts w:ascii="Arial" w:hAnsi="Arial" w:cs="Arial"/>
          <w:color w:val="000000"/>
        </w:rPr>
        <w:t xml:space="preserve"> </w:t>
      </w:r>
      <w:r w:rsidR="00ED7C2F">
        <w:rPr>
          <w:rFonts w:ascii="Arial" w:hAnsi="Arial" w:cs="Arial"/>
          <w:color w:val="000000"/>
        </w:rPr>
        <w:t>havidas.</w:t>
      </w:r>
    </w:p>
    <w:p w14:paraId="2D02700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6.1.3. Prestar as informações e os esclarecimentos pertinentes que venham a ser solicitados pelo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representante da Contratada.</w:t>
      </w:r>
    </w:p>
    <w:p w14:paraId="51903E15" w14:textId="0FF24E82" w:rsidR="00573FA1" w:rsidRPr="00ED7C2F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7C2F">
        <w:rPr>
          <w:rFonts w:ascii="Arial" w:hAnsi="Arial" w:cs="Arial"/>
        </w:rPr>
        <w:t>6.1.4. Efetuar os pagamentos devidos</w:t>
      </w:r>
      <w:r w:rsidR="00DF5021" w:rsidRPr="00ED7C2F">
        <w:rPr>
          <w:rFonts w:ascii="Arial" w:hAnsi="Arial" w:cs="Arial"/>
        </w:rPr>
        <w:t xml:space="preserve">, após liberação do órgão concedente </w:t>
      </w:r>
      <w:r w:rsidR="00564AD6" w:rsidRPr="00ED7C2F">
        <w:rPr>
          <w:rFonts w:ascii="Arial" w:hAnsi="Arial" w:cs="Arial"/>
        </w:rPr>
        <w:t>Fundo Nacional de Desenvolvimento da Educação (FNDE).</w:t>
      </w:r>
    </w:p>
    <w:p w14:paraId="1D5E554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6.1.5. Manifestar-se formalmente em todos os atos relativos à execução do Contrato, em especial,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aplicação de sanções e alterações do Contrato.</w:t>
      </w:r>
    </w:p>
    <w:p w14:paraId="46FA0F6F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22EE73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7. CLÁUSULA SETIMA</w:t>
      </w:r>
      <w:r w:rsidRPr="00573FA1">
        <w:rPr>
          <w:rFonts w:ascii="Arial" w:hAnsi="Arial" w:cs="Arial"/>
          <w:color w:val="000000"/>
        </w:rPr>
        <w:t xml:space="preserve">: </w:t>
      </w:r>
      <w:r w:rsidRPr="00573FA1">
        <w:rPr>
          <w:rFonts w:ascii="Arial" w:hAnsi="Arial" w:cs="Arial"/>
          <w:b/>
          <w:bCs/>
          <w:color w:val="000000"/>
        </w:rPr>
        <w:t>DO LOCAL E PRAZO DE ENTREGA</w:t>
      </w:r>
    </w:p>
    <w:p w14:paraId="4C6E7E71" w14:textId="213099EA" w:rsidR="00573FA1" w:rsidRPr="00ED7C2F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7C2F">
        <w:rPr>
          <w:rFonts w:ascii="Arial" w:hAnsi="Arial" w:cs="Arial"/>
        </w:rPr>
        <w:lastRenderedPageBreak/>
        <w:t>7.1. O objeto do presente contrato deverá ser entregue na Garagem da Prefeitura</w:t>
      </w:r>
      <w:r w:rsidR="009F3543" w:rsidRPr="00ED7C2F">
        <w:rPr>
          <w:rFonts w:ascii="Arial" w:hAnsi="Arial" w:cs="Arial"/>
        </w:rPr>
        <w:t xml:space="preserve"> </w:t>
      </w:r>
      <w:r w:rsidRPr="00ED7C2F">
        <w:rPr>
          <w:rFonts w:ascii="Arial" w:hAnsi="Arial" w:cs="Arial"/>
        </w:rPr>
        <w:t xml:space="preserve">de </w:t>
      </w:r>
      <w:r w:rsidR="003D6D2F" w:rsidRPr="00ED7C2F">
        <w:rPr>
          <w:rFonts w:ascii="Arial" w:hAnsi="Arial" w:cs="Arial"/>
        </w:rPr>
        <w:t>RIO PRETO</w:t>
      </w:r>
      <w:r w:rsidRPr="00ED7C2F">
        <w:rPr>
          <w:rFonts w:ascii="Arial" w:hAnsi="Arial" w:cs="Arial"/>
        </w:rPr>
        <w:t xml:space="preserve">, Centro, </w:t>
      </w:r>
      <w:r w:rsidR="003D6D2F" w:rsidRPr="00ED7C2F">
        <w:rPr>
          <w:rFonts w:ascii="Arial" w:hAnsi="Arial" w:cs="Arial"/>
        </w:rPr>
        <w:t>RIO PRETO</w:t>
      </w:r>
      <w:r w:rsidRPr="00ED7C2F">
        <w:rPr>
          <w:rFonts w:ascii="Arial" w:hAnsi="Arial" w:cs="Arial"/>
        </w:rPr>
        <w:t>/SC, no horário de</w:t>
      </w:r>
      <w:r w:rsidR="009F3543" w:rsidRPr="00ED7C2F">
        <w:rPr>
          <w:rFonts w:ascii="Arial" w:hAnsi="Arial" w:cs="Arial"/>
        </w:rPr>
        <w:t xml:space="preserve"> </w:t>
      </w:r>
      <w:r w:rsidRPr="00ED7C2F">
        <w:rPr>
          <w:rFonts w:ascii="Arial" w:hAnsi="Arial" w:cs="Arial"/>
        </w:rPr>
        <w:t xml:space="preserve">expediente, em até </w:t>
      </w:r>
      <w:r w:rsidR="00DF5021" w:rsidRPr="00ED7C2F">
        <w:rPr>
          <w:rFonts w:ascii="Arial" w:hAnsi="Arial" w:cs="Arial"/>
          <w:b/>
          <w:bCs/>
        </w:rPr>
        <w:t>05</w:t>
      </w:r>
      <w:r w:rsidRPr="00ED7C2F">
        <w:rPr>
          <w:rFonts w:ascii="Arial" w:hAnsi="Arial" w:cs="Arial"/>
          <w:b/>
          <w:bCs/>
        </w:rPr>
        <w:t xml:space="preserve"> (</w:t>
      </w:r>
      <w:r w:rsidR="00DF5021" w:rsidRPr="00ED7C2F">
        <w:rPr>
          <w:rFonts w:ascii="Arial" w:hAnsi="Arial" w:cs="Arial"/>
          <w:b/>
          <w:bCs/>
        </w:rPr>
        <w:t>cinco</w:t>
      </w:r>
      <w:r w:rsidRPr="00ED7C2F">
        <w:rPr>
          <w:rFonts w:ascii="Arial" w:hAnsi="Arial" w:cs="Arial"/>
          <w:b/>
          <w:bCs/>
        </w:rPr>
        <w:t xml:space="preserve">) dias </w:t>
      </w:r>
      <w:r w:rsidR="00DF5021" w:rsidRPr="00ED7C2F">
        <w:rPr>
          <w:rFonts w:ascii="Arial" w:hAnsi="Arial" w:cs="Arial"/>
          <w:b/>
          <w:bCs/>
        </w:rPr>
        <w:t>uteis</w:t>
      </w:r>
      <w:r w:rsidRPr="00ED7C2F">
        <w:rPr>
          <w:rFonts w:ascii="Arial" w:hAnsi="Arial" w:cs="Arial"/>
          <w:b/>
          <w:bCs/>
        </w:rPr>
        <w:t xml:space="preserve"> após recebimento da respectiva Autorização d</w:t>
      </w:r>
      <w:r w:rsidR="00AF4445" w:rsidRPr="00ED7C2F">
        <w:rPr>
          <w:rFonts w:ascii="Arial" w:hAnsi="Arial" w:cs="Arial"/>
          <w:b/>
          <w:bCs/>
        </w:rPr>
        <w:t xml:space="preserve">o </w:t>
      </w:r>
      <w:r w:rsidRPr="00ED7C2F">
        <w:rPr>
          <w:rFonts w:ascii="Arial" w:hAnsi="Arial" w:cs="Arial"/>
          <w:b/>
          <w:bCs/>
        </w:rPr>
        <w:t>Fornecimento</w:t>
      </w:r>
      <w:r w:rsidRPr="00ED7C2F">
        <w:rPr>
          <w:rFonts w:ascii="Arial" w:hAnsi="Arial" w:cs="Arial"/>
        </w:rPr>
        <w:t>.</w:t>
      </w:r>
    </w:p>
    <w:p w14:paraId="79F8C12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7.2. A responsabilidade e as despesas referente a entrega do objeto ficarão por conta da Contratada.</w:t>
      </w:r>
    </w:p>
    <w:p w14:paraId="57177F3D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B79214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8. CLÁUSULA OITAVA: DA FORMA E CONDIÇÕES DE PAGAMENTO</w:t>
      </w:r>
    </w:p>
    <w:p w14:paraId="4D661D70" w14:textId="6AD15075" w:rsidR="005E6E4B" w:rsidRPr="00ED7C2F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7C2F">
        <w:rPr>
          <w:rFonts w:ascii="Arial" w:hAnsi="Arial" w:cs="Arial"/>
        </w:rPr>
        <w:t>8.1. Os pagamentos das obrigações referentes ao objeto deste contrato ficam condicionados a liberação dos</w:t>
      </w:r>
      <w:r w:rsidR="009F3543" w:rsidRPr="00ED7C2F">
        <w:rPr>
          <w:rFonts w:ascii="Arial" w:hAnsi="Arial" w:cs="Arial"/>
        </w:rPr>
        <w:t xml:space="preserve"> </w:t>
      </w:r>
      <w:r w:rsidRPr="00ED7C2F">
        <w:rPr>
          <w:rFonts w:ascii="Arial" w:hAnsi="Arial" w:cs="Arial"/>
        </w:rPr>
        <w:t xml:space="preserve">recursos provenientes dos </w:t>
      </w:r>
      <w:r w:rsidR="00DF5021" w:rsidRPr="00ED7C2F">
        <w:rPr>
          <w:rFonts w:ascii="Arial" w:hAnsi="Arial" w:cs="Arial"/>
        </w:rPr>
        <w:t>Termos de Compromissos</w:t>
      </w:r>
      <w:r w:rsidRPr="00ED7C2F">
        <w:rPr>
          <w:rFonts w:ascii="Arial" w:hAnsi="Arial" w:cs="Arial"/>
        </w:rPr>
        <w:t xml:space="preserve"> nº </w:t>
      </w:r>
      <w:r w:rsidR="00B56DAC" w:rsidRPr="00B56DAC">
        <w:rPr>
          <w:rFonts w:ascii="Arial" w:hAnsi="Arial" w:cs="Arial"/>
        </w:rPr>
        <w:t>202101946-5, 202100594-5, 202101945-6, 202100608-5, 202100597-5 e 202100598-5</w:t>
      </w:r>
      <w:r w:rsidR="00DF5021" w:rsidRPr="00ED7C2F">
        <w:rPr>
          <w:rFonts w:ascii="Arial" w:hAnsi="Arial" w:cs="Arial"/>
        </w:rPr>
        <w:t xml:space="preserve">, que serão realizados após a entrega dos produtos e a liberação do órgão concedente </w:t>
      </w:r>
      <w:r w:rsidR="00564AD6" w:rsidRPr="00ED7C2F">
        <w:rPr>
          <w:rFonts w:ascii="Arial" w:hAnsi="Arial" w:cs="Arial"/>
        </w:rPr>
        <w:t>Fundo Nacional de Desenvolvimento da Educação (FNDE).</w:t>
      </w:r>
    </w:p>
    <w:p w14:paraId="61842169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8.2. Havendo a liberação dos recursos, o Município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, pagará diretamente a proponente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vencedora o valor correspondente do objeto, em moeda corrente nacional, através de crédito em conta, em até 30(trinta) dias, perante a apresentação do correspondente documento fiscal.</w:t>
      </w:r>
    </w:p>
    <w:p w14:paraId="70548DA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8.3. A aprovação da Nota Fiscal/Fatura se dará mediante o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“CERTIFICO” </w:t>
      </w:r>
      <w:r w:rsidRPr="00573FA1">
        <w:rPr>
          <w:rFonts w:ascii="Arial" w:hAnsi="Arial" w:cs="Arial"/>
          <w:color w:val="000000"/>
        </w:rPr>
        <w:t>pelo responsável pelo município de</w:t>
      </w:r>
      <w:r w:rsidR="009F3543">
        <w:rPr>
          <w:rFonts w:ascii="Arial" w:hAnsi="Arial" w:cs="Arial"/>
          <w:color w:val="000000"/>
        </w:rPr>
        <w:t xml:space="preserve">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, autorizado para o recebimento, devidamente assinado, datado e com aposição do respectivo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carimbo funcional, depois de devidamente conferido as especificações dos </w:t>
      </w:r>
      <w:r w:rsidR="00AF4445">
        <w:rPr>
          <w:rFonts w:ascii="Arial" w:hAnsi="Arial" w:cs="Arial"/>
          <w:color w:val="000000"/>
        </w:rPr>
        <w:t>veículos</w:t>
      </w:r>
      <w:r w:rsidRPr="00573FA1">
        <w:rPr>
          <w:rFonts w:ascii="Arial" w:hAnsi="Arial" w:cs="Arial"/>
          <w:color w:val="000000"/>
        </w:rPr>
        <w:t>/implementos agrícolas.</w:t>
      </w:r>
    </w:p>
    <w:p w14:paraId="484D962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8.4. Nenhum pagamento será efetuado à licitante enquanto estiver pendente de liquidação qualquer obrigação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financeira que lhe for imposta em virtude de penalidade ou inadimplemento Contratual.</w:t>
      </w:r>
    </w:p>
    <w:p w14:paraId="4C93ED57" w14:textId="7D89538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8.5. O prazo de pagamento previsto no item acima, só vencerá em dia de expediente normal, no município de</w:t>
      </w:r>
      <w:r w:rsidR="009F3543">
        <w:rPr>
          <w:rFonts w:ascii="Arial" w:hAnsi="Arial" w:cs="Arial"/>
          <w:color w:val="000000"/>
        </w:rPr>
        <w:t xml:space="preserve">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/</w:t>
      </w:r>
      <w:r w:rsidR="00AF4445">
        <w:rPr>
          <w:rFonts w:ascii="Arial" w:hAnsi="Arial" w:cs="Arial"/>
          <w:color w:val="000000"/>
        </w:rPr>
        <w:t>MG</w:t>
      </w:r>
      <w:r w:rsidRPr="00573FA1">
        <w:rPr>
          <w:rFonts w:ascii="Arial" w:hAnsi="Arial" w:cs="Arial"/>
          <w:color w:val="000000"/>
        </w:rPr>
        <w:t>, postergando-se, em caso negativo, para o primeiro dia útil subsequente.</w:t>
      </w:r>
    </w:p>
    <w:p w14:paraId="6204F1F4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2C3053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9. CLÁUSULA NONA: DA REPACTUAÇÃO E DO REAJUSTE</w:t>
      </w:r>
    </w:p>
    <w:p w14:paraId="41B95D84" w14:textId="77777777" w:rsidR="00573FA1" w:rsidRPr="005E6E4B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>9.1. Para repactuação do valor do c</w:t>
      </w:r>
      <w:r w:rsidRPr="00573FA1">
        <w:rPr>
          <w:rFonts w:ascii="ArialMT" w:hAnsi="ArialMT" w:cs="ArialMT"/>
          <w:color w:val="000000"/>
        </w:rPr>
        <w:t>ontrato será observado a alínea “d” do inciso II do art. 65 da Lei Federal nº</w:t>
      </w:r>
      <w:r w:rsidR="005E6E4B">
        <w:rPr>
          <w:rFonts w:ascii="ArialMT" w:hAnsi="ArialMT" w:cs="ArialMT"/>
          <w:color w:val="000000"/>
        </w:rPr>
        <w:t>.</w:t>
      </w:r>
      <w:r w:rsidRPr="00573FA1">
        <w:rPr>
          <w:rFonts w:ascii="Arial" w:hAnsi="Arial" w:cs="Arial"/>
          <w:color w:val="000000"/>
        </w:rPr>
        <w:t>8.666/1993.</w:t>
      </w:r>
    </w:p>
    <w:p w14:paraId="2333358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9.2. O referido contrato não será reajustado e nem sofrerá nenhum tipo de correção monetária, permanecendo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 preço cotado no teor da proposta da Contratada.</w:t>
      </w:r>
    </w:p>
    <w:p w14:paraId="7E998A07" w14:textId="77777777" w:rsidR="00F83AE3" w:rsidRDefault="00F83AE3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35136C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10. CLÁUSULA DEZ: DAS DOTAÇÕES ORÇAMENTÁRIAS</w:t>
      </w:r>
    </w:p>
    <w:p w14:paraId="730A45E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10.1. As despesas decorrentes da presente licitação correrão por conta do orçamento vigente, cujas dotações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orçamentarias têm a seguinte classificação:</w:t>
      </w:r>
    </w:p>
    <w:p w14:paraId="6C27B6CE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A9CF698" w14:textId="77777777" w:rsidR="005E6E4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DESP. UNID. ORÇ. PROJ/ATIV. DESCRIÇÃO PROJ/ATIVIDADE ELEMENTO DESPESA</w:t>
      </w:r>
    </w:p>
    <w:p w14:paraId="40B6AEA2" w14:textId="77777777" w:rsidR="003F128C" w:rsidRPr="003F128C" w:rsidRDefault="003F128C" w:rsidP="003F128C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r w:rsidRPr="003F128C">
        <w:rPr>
          <w:rFonts w:ascii="Arial" w:hAnsi="Arial" w:cs="Arial"/>
          <w:b/>
          <w:sz w:val="18"/>
        </w:rPr>
        <w:t xml:space="preserve">4.4.90.52.00.2.03.01.12.361.0006.1.0010 – AQUIS., EQUIP., E MOBILIARIO P/ ENSINO FUNDAMENTAL / 146 </w:t>
      </w:r>
    </w:p>
    <w:p w14:paraId="13D1F756" w14:textId="3B564BC0" w:rsidR="000D351F" w:rsidRPr="003F128C" w:rsidRDefault="003F128C" w:rsidP="003F128C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r w:rsidRPr="003F128C">
        <w:rPr>
          <w:rFonts w:ascii="Arial" w:hAnsi="Arial" w:cs="Arial"/>
          <w:b/>
          <w:sz w:val="18"/>
        </w:rPr>
        <w:t>4.4.90.52.00.2.03.01.12.365.0006.1.0099 – AQUIS., EQUIP., E MOBILIARIO PARA O PRE ESCOLAR / 146</w:t>
      </w:r>
    </w:p>
    <w:p w14:paraId="78A4E8DA" w14:textId="772FFA8A" w:rsidR="003F128C" w:rsidRDefault="006A2536" w:rsidP="003F128C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r w:rsidRPr="003F128C">
        <w:rPr>
          <w:rFonts w:ascii="Arial" w:hAnsi="Arial" w:cs="Arial"/>
          <w:b/>
          <w:sz w:val="18"/>
        </w:rPr>
        <w:t>4.4.90.52.00.2.03.01.12.361.0006.1.0010 – AQUIS., EQUIP., E MOBILIARIO P/ ENSINO FUNDAMENTAL / 1</w:t>
      </w:r>
      <w:r>
        <w:rPr>
          <w:rFonts w:ascii="Arial" w:hAnsi="Arial" w:cs="Arial"/>
          <w:b/>
          <w:sz w:val="18"/>
        </w:rPr>
        <w:t>01</w:t>
      </w:r>
    </w:p>
    <w:p w14:paraId="15A1B1D5" w14:textId="77777777" w:rsidR="006A2536" w:rsidRPr="000D351F" w:rsidRDefault="006A2536" w:rsidP="003F12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90A64F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11. CLÁUSULA ONZE: DA VIGÊNCIA</w:t>
      </w:r>
    </w:p>
    <w:p w14:paraId="423BDC5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11.1. O prazo de vigência deste contrato iniciará a partir de </w:t>
      </w:r>
      <w:r w:rsidRPr="00573FA1">
        <w:rPr>
          <w:rFonts w:ascii="ArialMT" w:hAnsi="ArialMT" w:cs="ArialMT"/>
          <w:color w:val="000000"/>
        </w:rPr>
        <w:t>“</w:t>
      </w:r>
      <w:r w:rsidRPr="00573FA1">
        <w:rPr>
          <w:rFonts w:ascii="Arial" w:hAnsi="Arial" w:cs="Arial"/>
          <w:color w:val="000000"/>
        </w:rPr>
        <w:t>XX/XX/XXXX</w:t>
      </w:r>
      <w:r w:rsidRPr="00573FA1">
        <w:rPr>
          <w:rFonts w:ascii="ArialMT" w:hAnsi="ArialMT" w:cs="ArialMT"/>
          <w:color w:val="000000"/>
        </w:rPr>
        <w:t xml:space="preserve">” </w:t>
      </w:r>
      <w:r w:rsidRPr="00573FA1">
        <w:rPr>
          <w:rFonts w:ascii="Arial" w:hAnsi="Arial" w:cs="Arial"/>
          <w:color w:val="000000"/>
        </w:rPr>
        <w:t>e seu vencimento será de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“</w:t>
      </w:r>
      <w:r w:rsidRPr="00573FA1">
        <w:rPr>
          <w:rFonts w:ascii="Arial" w:hAnsi="Arial" w:cs="Arial"/>
          <w:color w:val="000000"/>
        </w:rPr>
        <w:t>31/12/202</w:t>
      </w:r>
      <w:r w:rsidR="000D351F">
        <w:rPr>
          <w:rFonts w:ascii="Arial" w:hAnsi="Arial" w:cs="Arial"/>
          <w:color w:val="000000"/>
        </w:rPr>
        <w:t>2”</w:t>
      </w:r>
    </w:p>
    <w:p w14:paraId="0D7FF82E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160ADA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12. CLÁUSULA DOZE: DA RESCISÃO CONTRATUAL</w:t>
      </w:r>
    </w:p>
    <w:p w14:paraId="0B48424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12.1. O contrato poderá ser rescindido nos seguintes casos:</w:t>
      </w:r>
    </w:p>
    <w:p w14:paraId="6E239141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588674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lastRenderedPageBreak/>
        <w:t>a) Por ato unilateral escrito do CONTRATANTE, nos casos enumerados nos incisos I a XVII, do art. 78, da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Lei Federal nº 8.666/1993;</w:t>
      </w:r>
    </w:p>
    <w:p w14:paraId="4CCE471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b) Amigavelmente, por acordo mútuo, não cabendo indenização a qualquer uma das partes, resguardado 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interesse público;</w:t>
      </w:r>
    </w:p>
    <w:p w14:paraId="0AC60FF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c) Judicialmente, nos termos da legislação vigente;</w:t>
      </w:r>
    </w:p>
    <w:p w14:paraId="5EB4FF6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12.2. O descumprimento, por parte da Contratada, de suas obrigações legais e/ou contratuais, assegura ao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órgão licitante o direito de rescindir o contrato a qualquer tempo, independente de aviso, interpelação judicial e/ou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extrajudicial;</w:t>
      </w:r>
    </w:p>
    <w:p w14:paraId="5B96D91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12.3. Na aplicação das penalidades serão admitidos os recursos previstos em lei, garantido o contraditório e a</w:t>
      </w:r>
      <w:r w:rsidR="005E6E4B">
        <w:rPr>
          <w:rFonts w:ascii="Arial" w:hAnsi="Arial" w:cs="Arial"/>
          <w:color w:val="000000"/>
        </w:rPr>
        <w:t xml:space="preserve"> a</w:t>
      </w:r>
      <w:r w:rsidRPr="00573FA1">
        <w:rPr>
          <w:rFonts w:ascii="Arial" w:hAnsi="Arial" w:cs="Arial"/>
          <w:color w:val="000000"/>
        </w:rPr>
        <w:t>mpla defesa;</w:t>
      </w:r>
    </w:p>
    <w:p w14:paraId="263EC6A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12.4. Fica reservado ao órgão licitante o direito de rescindir total ou parcialmente o contrato, desde que seja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administrativamente conveniente ou que importe no interesse público, conforme preceituam os artigos 78, 79 e 80da Lei Federal nº 8.666/1993 e alterações, sem que assista à proponente vencedora, direito algum de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reclamações ou indenização.</w:t>
      </w:r>
    </w:p>
    <w:p w14:paraId="538010F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12.5. Em caso de inadimplemento superior a 90 (noventa) dias, a execução do presente contrato poderá ser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suspensa.</w:t>
      </w:r>
    </w:p>
    <w:p w14:paraId="73173F1F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DDD8A5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13. CLÁUSULA TREZE: DA FISCALIZAÇÃO</w:t>
      </w:r>
    </w:p>
    <w:p w14:paraId="7F2DE49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13.1. Caberá ao representante da Prefeitura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 xml:space="preserve"> acompanhar e fiscalizar a entrega do objeto, bem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como verificar e apontar irregularidades.</w:t>
      </w:r>
    </w:p>
    <w:p w14:paraId="1EA6B2FF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C2DA12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14. CLÁUSULA QUATORZE: DA MULTA E DAS SANÇÕES ADMINISTRATIVAS</w:t>
      </w:r>
    </w:p>
    <w:p w14:paraId="0276399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14.1. Pela inexecução total ou parcial do objeto deste contrato, a Administração poderá garantida a prévia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defesa, aplicar à detentora da ata as seguintes sanções:</w:t>
      </w:r>
    </w:p>
    <w:p w14:paraId="2397277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14.1.1. Advertência, que será aplicada através de notificação por meio de ofício, mediante contra recibo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representante legal da empresa, estabelecendo o prazo de 05 (cinco) dias úteis para que 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Contratante apresente justificativas para o atraso, que só serão aceitas mediante crivo da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administração;</w:t>
      </w:r>
    </w:p>
    <w:p w14:paraId="1288167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14.1.2. Multa de 0,2% do valor global do contrato/empenho por dia de atraso e por descumprimento das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obrigações estabelecidas neste contrato, até o máximo de 10 (dez) dias, quando então incidirá em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outras cominações legais.</w:t>
      </w:r>
    </w:p>
    <w:p w14:paraId="0631B7C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14.1.3. Multa de 10% sobre o valor global do contrato/empenho, no caso de inexecução total ou parcial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objeto contratado, recolhida no prazo de 15 (quinze) dias corridos, contado da comunicação oficial da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decisão definitiva.</w:t>
      </w:r>
    </w:p>
    <w:p w14:paraId="772A74A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14.1.4. Ficar impedida de licitar e de contratar com a Administração Pública:</w:t>
      </w:r>
    </w:p>
    <w:p w14:paraId="155F0AC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14.1.4.1. Por 06 (seis) meses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quando incidir em atraso na entrega dos produtos/serviços;</w:t>
      </w:r>
    </w:p>
    <w:p w14:paraId="2B87A55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14.1.4.2. Por 01 (um) ano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no fornecimento de produtos/serviços em desacordo com o exigido em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contrato;</w:t>
      </w:r>
    </w:p>
    <w:p w14:paraId="53CC311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14.1.4.3. Pelo o prazo de até 05 (cinco) anos, garantido o direito prévio da citação e de ampla defesa ou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enquanto perdurar os motivos determinantes da punição ou até que seja promovida a reabilitação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perante a própria autoridade que aplicou a penalidade, a licitante que convocada dentro do prazo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 validade da sua proposta, não celebrar o contrato, deixar de entregar a documentação exigida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para o certame ou apresentar documentação falsa, ensejar o retardamento do fornecimento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seu objeto, não mantiver a proposta, falhar ou fraudar no fornecimento do objeto pactuado,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comportar-se de modo inidôneo ou cometer fraude fiscal, sem prejuízo das multas previstas neste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contrato e das demais sanções previstas na legislação;</w:t>
      </w:r>
    </w:p>
    <w:p w14:paraId="6B3F1E2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D351F">
        <w:rPr>
          <w:rFonts w:ascii="Arial" w:hAnsi="Arial" w:cs="Arial"/>
        </w:rPr>
        <w:lastRenderedPageBreak/>
        <w:t>14.1.5</w:t>
      </w:r>
      <w:r w:rsidRPr="002B0A05">
        <w:rPr>
          <w:rFonts w:ascii="Arial" w:hAnsi="Arial" w:cs="Arial"/>
          <w:color w:val="FF0000"/>
        </w:rPr>
        <w:t xml:space="preserve">. </w:t>
      </w:r>
      <w:r w:rsidRPr="00573FA1">
        <w:rPr>
          <w:rFonts w:ascii="Arial" w:hAnsi="Arial" w:cs="Arial"/>
          <w:color w:val="000000"/>
        </w:rPr>
        <w:t>As sanções previstas poderão ser aplicadas isoladamente ou em conjunto, facultada a defesa prévia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 interessado, no respectivo processo, no prazo de 10 (dez) dias úteis;</w:t>
      </w:r>
    </w:p>
    <w:p w14:paraId="5A08EB7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14.2. Independentemente das sanções aplicadas, a licitante ficará sujeita, ainda, à composição das perdas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danos causados à Administração e decorrentes de sua inadimplência, bem como arcará com a correspondente diferença de preços verificada em nova contratação realizada, na hipótese de os demais classificados não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aceitarem a contratação pelos mesmos preços e prazos fixados pelo inadimplente.</w:t>
      </w:r>
    </w:p>
    <w:p w14:paraId="12BC23D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14.3. Sem prejuízo das penalidades previstas nos itens anteriores, o município poderá reincidir o contrato, sem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que isto gere direito indenizatório ou de reembolso, caso tome conhecimento de fato ou circunstância que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desabone a idoneidade comercial ou afete a capacidade financeira, técnica, jurídica ou de produção da licitante.</w:t>
      </w:r>
    </w:p>
    <w:p w14:paraId="3D0A3A3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14.4. Pelo descumprimento das demais obrigações assumidas, a licitante estará sujeita às penalidades</w:t>
      </w:r>
      <w:r w:rsidR="00513D2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previstas na Lei Federal nº 8.666/1993 e demais legislações aplicáveis à espécie.</w:t>
      </w:r>
    </w:p>
    <w:p w14:paraId="4C67E8C8" w14:textId="77777777" w:rsidR="00CB4E08" w:rsidRDefault="00CB4E0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95A1F3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15. CLÁUSULA QUINZE: DA ATUALIZAÇÃO MONETÁRIA</w:t>
      </w:r>
    </w:p>
    <w:p w14:paraId="56382CB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15.1. O atraso no pagamento incidirá sobre o valor devido pela Contratante a atualização financeira até a datado efetivo pagamento, utilizando-se como índice o IPCA/IBGE do mês anterior, PRO-RATA Tempore, ou qualquer</w:t>
      </w:r>
      <w:r w:rsidR="00513D2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outro índice que venha a substituí-lo, por determinação oficial, exceto se as ocorrências forem de responsabilidade</w:t>
      </w:r>
      <w:r w:rsidR="00513D2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 Contratada.</w:t>
      </w:r>
    </w:p>
    <w:p w14:paraId="4417B4DB" w14:textId="77777777" w:rsidR="00C47392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C8209A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16. CLÁUSULA DEZESSEIS: DO FORO</w:t>
      </w:r>
    </w:p>
    <w:p w14:paraId="4D3D186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As partes contratantes elegem o foro da Comarca de </w:t>
      </w:r>
      <w:r w:rsidR="00AF4445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/</w:t>
      </w:r>
      <w:r w:rsidR="00AF4445">
        <w:rPr>
          <w:rFonts w:ascii="Arial" w:hAnsi="Arial" w:cs="Arial"/>
          <w:color w:val="000000"/>
        </w:rPr>
        <w:t>MG</w:t>
      </w:r>
      <w:r w:rsidRPr="00573FA1">
        <w:rPr>
          <w:rFonts w:ascii="Arial" w:hAnsi="Arial" w:cs="Arial"/>
          <w:color w:val="000000"/>
        </w:rPr>
        <w:t xml:space="preserve"> com renúncia de qualquer outro por mais</w:t>
      </w:r>
      <w:r w:rsidR="00513D2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privilegiado que seja, para dirimir questões oriundas do presente Contrato.</w:t>
      </w:r>
    </w:p>
    <w:p w14:paraId="3BDD18FB" w14:textId="77777777" w:rsidR="00C47392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C14238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17. CLÁUSULA DEZESSETE: DISPOSIÇÕES FINAIS</w:t>
      </w:r>
    </w:p>
    <w:p w14:paraId="23C99D5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17.1. </w:t>
      </w:r>
      <w:r w:rsidRPr="00573FA1">
        <w:rPr>
          <w:rFonts w:ascii="Arial" w:hAnsi="Arial" w:cs="Arial"/>
          <w:i/>
          <w:iCs/>
          <w:color w:val="000000"/>
        </w:rPr>
        <w:t xml:space="preserve">Forma Presencial: </w:t>
      </w:r>
      <w:r w:rsidRPr="00573FA1">
        <w:rPr>
          <w:rFonts w:ascii="Arial" w:hAnsi="Arial" w:cs="Arial"/>
          <w:color w:val="000000"/>
        </w:rPr>
        <w:t>E, por estarem de acordo, as partes assinam este instrumento em 03 (três) vias de</w:t>
      </w:r>
      <w:r w:rsidR="00513D2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igual teor e forma, para que produza os seus devidos efeitos legais.</w:t>
      </w:r>
    </w:p>
    <w:p w14:paraId="3959652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17.2. </w:t>
      </w:r>
      <w:r w:rsidRPr="00573FA1">
        <w:rPr>
          <w:rFonts w:ascii="Arial" w:hAnsi="Arial" w:cs="Arial"/>
          <w:i/>
          <w:iCs/>
          <w:color w:val="000000"/>
        </w:rPr>
        <w:t xml:space="preserve">Forma Digital: </w:t>
      </w:r>
      <w:r w:rsidRPr="00573FA1">
        <w:rPr>
          <w:rFonts w:ascii="Arial" w:hAnsi="Arial" w:cs="Arial"/>
          <w:color w:val="000000"/>
        </w:rPr>
        <w:t>E, por estarem de acordo, as partes assinam este instrumento na forma digital, para que</w:t>
      </w:r>
      <w:r w:rsidR="00513D2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produza os seus devidos efeitos legais.</w:t>
      </w:r>
    </w:p>
    <w:p w14:paraId="3589E8E0" w14:textId="77777777" w:rsidR="00C47392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6B7A834" w14:textId="77777777" w:rsidR="00573FA1" w:rsidRDefault="003D6D2F" w:rsidP="00C473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RIO PRETO</w:t>
      </w:r>
      <w:r w:rsidR="000800A2">
        <w:rPr>
          <w:rFonts w:ascii="Arial" w:hAnsi="Arial" w:cs="Arial"/>
          <w:color w:val="000000"/>
        </w:rPr>
        <w:t>/MG</w:t>
      </w:r>
      <w:r w:rsidR="000D351F">
        <w:rPr>
          <w:rFonts w:ascii="Arial" w:hAnsi="Arial" w:cs="Arial"/>
          <w:color w:val="000000"/>
        </w:rPr>
        <w:t>, __ de ___________ de 2022</w:t>
      </w:r>
      <w:r w:rsidR="00573FA1" w:rsidRPr="00573FA1">
        <w:rPr>
          <w:rFonts w:ascii="Arial" w:hAnsi="Arial" w:cs="Arial"/>
          <w:color w:val="000000"/>
        </w:rPr>
        <w:t>.</w:t>
      </w:r>
    </w:p>
    <w:p w14:paraId="4EBC89AA" w14:textId="77777777" w:rsidR="00C47392" w:rsidRPr="00573FA1" w:rsidRDefault="00C47392" w:rsidP="00C473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31FA1022" w14:textId="77777777" w:rsidR="00573FA1" w:rsidRPr="00573FA1" w:rsidRDefault="00573FA1" w:rsidP="00C473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PREFEITURA DE </w:t>
      </w:r>
      <w:r w:rsidR="003D6D2F">
        <w:rPr>
          <w:rFonts w:ascii="Arial" w:hAnsi="Arial" w:cs="Arial"/>
          <w:b/>
          <w:bCs/>
          <w:color w:val="000000"/>
        </w:rPr>
        <w:t>RIO PRETO</w:t>
      </w:r>
    </w:p>
    <w:p w14:paraId="6149A5DE" w14:textId="77777777" w:rsidR="00573FA1" w:rsidRPr="00573FA1" w:rsidRDefault="00573FA1" w:rsidP="00C473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XXXXXXXXXXXXXX -xxxxxxxxxxxxxxxxx</w:t>
      </w:r>
    </w:p>
    <w:p w14:paraId="616D145B" w14:textId="77777777" w:rsidR="00573FA1" w:rsidRDefault="00573FA1" w:rsidP="00C473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Contratante</w:t>
      </w:r>
    </w:p>
    <w:p w14:paraId="30B2D7AD" w14:textId="77777777" w:rsidR="00C47392" w:rsidRPr="00573FA1" w:rsidRDefault="00C47392" w:rsidP="00C473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5808E1E9" w14:textId="77777777" w:rsidR="00573FA1" w:rsidRPr="00573FA1" w:rsidRDefault="00573FA1" w:rsidP="00C473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XXXXXXXXXXXXXXXXXXXX</w:t>
      </w:r>
    </w:p>
    <w:p w14:paraId="67CF8E38" w14:textId="77777777" w:rsidR="00573FA1" w:rsidRPr="00573FA1" w:rsidRDefault="00573FA1" w:rsidP="00C473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xxxxxxxx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xxxxxxxxxxxxxxx</w:t>
      </w:r>
    </w:p>
    <w:p w14:paraId="208FEDBC" w14:textId="77777777" w:rsidR="005F0F41" w:rsidRPr="00573FA1" w:rsidRDefault="00573FA1" w:rsidP="00C47392">
      <w:pPr>
        <w:jc w:val="center"/>
      </w:pPr>
      <w:r w:rsidRPr="00573FA1">
        <w:rPr>
          <w:rFonts w:ascii="Arial" w:hAnsi="Arial" w:cs="Arial"/>
          <w:color w:val="000000"/>
        </w:rPr>
        <w:t>Contratada</w:t>
      </w:r>
    </w:p>
    <w:sectPr w:rsidR="005F0F41" w:rsidRPr="00573FA1" w:rsidSect="00276233">
      <w:headerReference w:type="default" r:id="rId14"/>
      <w:footerReference w:type="default" r:id="rId15"/>
      <w:pgSz w:w="11907" w:h="16840" w:code="9"/>
      <w:pgMar w:top="2127" w:right="1134" w:bottom="992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52CD" w14:textId="77777777" w:rsidR="0040564E" w:rsidRDefault="0040564E">
      <w:r>
        <w:separator/>
      </w:r>
    </w:p>
  </w:endnote>
  <w:endnote w:type="continuationSeparator" w:id="0">
    <w:p w14:paraId="7AE8ADE0" w14:textId="77777777" w:rsidR="0040564E" w:rsidRDefault="0040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E1B9" w14:textId="77777777" w:rsidR="00D4632F" w:rsidRDefault="00D463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5BAC" w14:textId="77777777" w:rsidR="0040564E" w:rsidRDefault="0040564E">
      <w:r>
        <w:separator/>
      </w:r>
    </w:p>
  </w:footnote>
  <w:footnote w:type="continuationSeparator" w:id="0">
    <w:p w14:paraId="4FE8F1CB" w14:textId="77777777" w:rsidR="0040564E" w:rsidRDefault="00405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E5A1" w14:textId="3B78E869" w:rsidR="00D4632F" w:rsidRPr="004046F4" w:rsidRDefault="00D4632F" w:rsidP="00BA6A42">
    <w:pPr>
      <w:ind w:left="1416" w:firstLine="708"/>
      <w:rPr>
        <w:rFonts w:ascii="Garamond" w:eastAsia="Calibri" w:hAnsi="Garamond"/>
        <w:b/>
        <w:sz w:val="32"/>
        <w:szCs w:val="32"/>
        <w:lang w:eastAsia="en-US"/>
      </w:rPr>
    </w:pPr>
    <w:r w:rsidRPr="004046F4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0ED5778B" wp14:editId="3A47EFE7">
          <wp:simplePos x="0" y="0"/>
          <wp:positionH relativeFrom="column">
            <wp:posOffset>5457190</wp:posOffset>
          </wp:positionH>
          <wp:positionV relativeFrom="paragraph">
            <wp:posOffset>-201295</wp:posOffset>
          </wp:positionV>
          <wp:extent cx="1082675" cy="1132840"/>
          <wp:effectExtent l="0" t="0" r="0" b="0"/>
          <wp:wrapNone/>
          <wp:docPr id="3" name="Imagem 3" descr="Carimbo Ri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rimbo Rio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046F4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706E2BD" wp14:editId="2878DD63">
          <wp:simplePos x="0" y="0"/>
          <wp:positionH relativeFrom="column">
            <wp:posOffset>-499110</wp:posOffset>
          </wp:positionH>
          <wp:positionV relativeFrom="paragraph">
            <wp:posOffset>-254000</wp:posOffset>
          </wp:positionV>
          <wp:extent cx="1055370" cy="1205865"/>
          <wp:effectExtent l="0" t="0" r="0" b="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3D2EED" w14:textId="77777777" w:rsidR="00D4632F" w:rsidRPr="004046F4" w:rsidRDefault="00D4632F" w:rsidP="00520CDF">
    <w:pPr>
      <w:jc w:val="center"/>
      <w:rPr>
        <w:rFonts w:ascii="Calibri" w:eastAsia="Calibri" w:hAnsi="Calibri"/>
        <w:b/>
        <w:sz w:val="32"/>
        <w:szCs w:val="32"/>
        <w:lang w:eastAsia="en-US"/>
      </w:rPr>
    </w:pPr>
    <w:r w:rsidRPr="004046F4">
      <w:rPr>
        <w:rFonts w:ascii="Garamond" w:eastAsia="Calibri" w:hAnsi="Garamond"/>
        <w:b/>
        <w:sz w:val="32"/>
        <w:szCs w:val="32"/>
        <w:lang w:eastAsia="en-US"/>
      </w:rPr>
      <w:t>PREFEITURA MUNICIPAL DE RIO PRETO</w:t>
    </w:r>
  </w:p>
  <w:p w14:paraId="593E00FB" w14:textId="77777777" w:rsidR="00D4632F" w:rsidRPr="004046F4" w:rsidRDefault="00D4632F" w:rsidP="00520CDF">
    <w:pPr>
      <w:jc w:val="center"/>
      <w:rPr>
        <w:rFonts w:eastAsia="Calibri"/>
        <w:i/>
        <w:iCs/>
        <w:sz w:val="22"/>
        <w:szCs w:val="22"/>
        <w:lang w:eastAsia="en-US"/>
      </w:rPr>
    </w:pPr>
    <w:r w:rsidRPr="004046F4">
      <w:rPr>
        <w:rFonts w:eastAsia="Calibri"/>
        <w:i/>
        <w:iCs/>
        <w:sz w:val="22"/>
        <w:szCs w:val="22"/>
        <w:lang w:eastAsia="en-US"/>
      </w:rPr>
      <w:t>Rua Getúlio Vargas n° 27 – Centro - CEP: 36.130-000 - Tel.: (32) 3283-3850</w:t>
    </w:r>
  </w:p>
  <w:p w14:paraId="3AB87094" w14:textId="77777777" w:rsidR="00D4632F" w:rsidRPr="004046F4" w:rsidRDefault="00D4632F" w:rsidP="00BA6A42">
    <w:pPr>
      <w:pStyle w:val="Cabealho"/>
    </w:pPr>
  </w:p>
  <w:p w14:paraId="50C3BDF9" w14:textId="77777777" w:rsidR="00D4632F" w:rsidRDefault="00D463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210"/>
    <w:multiLevelType w:val="hybridMultilevel"/>
    <w:tmpl w:val="E2067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4550"/>
    <w:multiLevelType w:val="hybridMultilevel"/>
    <w:tmpl w:val="C32E4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79D6"/>
    <w:multiLevelType w:val="hybridMultilevel"/>
    <w:tmpl w:val="4E9C211C"/>
    <w:lvl w:ilvl="0" w:tplc="F74A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5604"/>
    <w:multiLevelType w:val="hybridMultilevel"/>
    <w:tmpl w:val="57803ACE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4790EEF"/>
    <w:multiLevelType w:val="hybridMultilevel"/>
    <w:tmpl w:val="32FC3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1F4D"/>
    <w:multiLevelType w:val="hybridMultilevel"/>
    <w:tmpl w:val="17265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429BF"/>
    <w:multiLevelType w:val="hybridMultilevel"/>
    <w:tmpl w:val="91968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71EF9"/>
    <w:multiLevelType w:val="hybridMultilevel"/>
    <w:tmpl w:val="B720E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D0254"/>
    <w:multiLevelType w:val="hybridMultilevel"/>
    <w:tmpl w:val="E62E22E4"/>
    <w:lvl w:ilvl="0" w:tplc="FC1A2AA8">
      <w:numFmt w:val="bullet"/>
      <w:lvlText w:val="■"/>
      <w:lvlJc w:val="left"/>
      <w:pPr>
        <w:ind w:left="1214" w:hanging="384"/>
      </w:pPr>
      <w:rPr>
        <w:rFonts w:ascii="Arial" w:eastAsia="Arial" w:hAnsi="Arial" w:cs="Arial" w:hint="default"/>
        <w:w w:val="95"/>
        <w:lang w:val="pt-BR" w:eastAsia="en-US" w:bidi="ar-SA"/>
      </w:rPr>
    </w:lvl>
    <w:lvl w:ilvl="1" w:tplc="EAFA230E">
      <w:numFmt w:val="bullet"/>
      <w:lvlText w:val="•"/>
      <w:lvlJc w:val="left"/>
      <w:pPr>
        <w:ind w:left="2060" w:hanging="384"/>
      </w:pPr>
      <w:rPr>
        <w:rFonts w:hint="default"/>
        <w:lang w:val="pt-BR" w:eastAsia="en-US" w:bidi="ar-SA"/>
      </w:rPr>
    </w:lvl>
    <w:lvl w:ilvl="2" w:tplc="34642BCE">
      <w:numFmt w:val="bullet"/>
      <w:lvlText w:val="•"/>
      <w:lvlJc w:val="left"/>
      <w:pPr>
        <w:ind w:left="2901" w:hanging="384"/>
      </w:pPr>
      <w:rPr>
        <w:rFonts w:hint="default"/>
        <w:lang w:val="pt-BR" w:eastAsia="en-US" w:bidi="ar-SA"/>
      </w:rPr>
    </w:lvl>
    <w:lvl w:ilvl="3" w:tplc="07FEF98E">
      <w:numFmt w:val="bullet"/>
      <w:lvlText w:val="•"/>
      <w:lvlJc w:val="left"/>
      <w:pPr>
        <w:ind w:left="3741" w:hanging="384"/>
      </w:pPr>
      <w:rPr>
        <w:rFonts w:hint="default"/>
        <w:lang w:val="pt-BR" w:eastAsia="en-US" w:bidi="ar-SA"/>
      </w:rPr>
    </w:lvl>
    <w:lvl w:ilvl="4" w:tplc="3D8227DE">
      <w:numFmt w:val="bullet"/>
      <w:lvlText w:val="•"/>
      <w:lvlJc w:val="left"/>
      <w:pPr>
        <w:ind w:left="4582" w:hanging="384"/>
      </w:pPr>
      <w:rPr>
        <w:rFonts w:hint="default"/>
        <w:lang w:val="pt-BR" w:eastAsia="en-US" w:bidi="ar-SA"/>
      </w:rPr>
    </w:lvl>
    <w:lvl w:ilvl="5" w:tplc="F35A88C2">
      <w:numFmt w:val="bullet"/>
      <w:lvlText w:val="•"/>
      <w:lvlJc w:val="left"/>
      <w:pPr>
        <w:ind w:left="5423" w:hanging="384"/>
      </w:pPr>
      <w:rPr>
        <w:rFonts w:hint="default"/>
        <w:lang w:val="pt-BR" w:eastAsia="en-US" w:bidi="ar-SA"/>
      </w:rPr>
    </w:lvl>
    <w:lvl w:ilvl="6" w:tplc="0D6EA75C">
      <w:numFmt w:val="bullet"/>
      <w:lvlText w:val="•"/>
      <w:lvlJc w:val="left"/>
      <w:pPr>
        <w:ind w:left="6263" w:hanging="384"/>
      </w:pPr>
      <w:rPr>
        <w:rFonts w:hint="default"/>
        <w:lang w:val="pt-BR" w:eastAsia="en-US" w:bidi="ar-SA"/>
      </w:rPr>
    </w:lvl>
    <w:lvl w:ilvl="7" w:tplc="21960044">
      <w:numFmt w:val="bullet"/>
      <w:lvlText w:val="•"/>
      <w:lvlJc w:val="left"/>
      <w:pPr>
        <w:ind w:left="7104" w:hanging="384"/>
      </w:pPr>
      <w:rPr>
        <w:rFonts w:hint="default"/>
        <w:lang w:val="pt-BR" w:eastAsia="en-US" w:bidi="ar-SA"/>
      </w:rPr>
    </w:lvl>
    <w:lvl w:ilvl="8" w:tplc="6D48EE62">
      <w:numFmt w:val="bullet"/>
      <w:lvlText w:val="•"/>
      <w:lvlJc w:val="left"/>
      <w:pPr>
        <w:ind w:left="7945" w:hanging="384"/>
      </w:pPr>
      <w:rPr>
        <w:rFonts w:hint="default"/>
        <w:lang w:val="pt-BR" w:eastAsia="en-US" w:bidi="ar-SA"/>
      </w:rPr>
    </w:lvl>
  </w:abstractNum>
  <w:abstractNum w:abstractNumId="9" w15:restartNumberingAfterBreak="0">
    <w:nsid w:val="57F51B43"/>
    <w:multiLevelType w:val="multilevel"/>
    <w:tmpl w:val="7188C78E"/>
    <w:lvl w:ilvl="0">
      <w:start w:val="4"/>
      <w:numFmt w:val="decimal"/>
      <w:lvlText w:val="%1"/>
      <w:lvlJc w:val="left"/>
      <w:pPr>
        <w:ind w:left="1224" w:hanging="341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224" w:hanging="341"/>
        <w:jc w:val="left"/>
      </w:pPr>
      <w:rPr>
        <w:rFonts w:ascii="Arial" w:eastAsia="Arial" w:hAnsi="Arial" w:cs="Arial" w:hint="default"/>
        <w:b/>
        <w:bCs/>
        <w:i w:val="0"/>
        <w:iCs w:val="0"/>
        <w:color w:val="030303"/>
        <w:spacing w:val="-1"/>
        <w:w w:val="105"/>
        <w:sz w:val="19"/>
        <w:szCs w:val="19"/>
        <w:lang w:val="pt-BR" w:eastAsia="en-US" w:bidi="ar-SA"/>
      </w:rPr>
    </w:lvl>
    <w:lvl w:ilvl="2">
      <w:numFmt w:val="bullet"/>
      <w:lvlText w:val="■"/>
      <w:lvlJc w:val="left"/>
      <w:pPr>
        <w:ind w:left="1540" w:hanging="394"/>
      </w:pPr>
      <w:rPr>
        <w:rFonts w:ascii="Arial" w:eastAsia="Arial" w:hAnsi="Arial" w:cs="Arial" w:hint="default"/>
        <w:w w:val="95"/>
        <w:lang w:val="pt-BR" w:eastAsia="en-US" w:bidi="ar-SA"/>
      </w:rPr>
    </w:lvl>
    <w:lvl w:ilvl="3">
      <w:numFmt w:val="bullet"/>
      <w:lvlText w:val="•"/>
      <w:lvlJc w:val="left"/>
      <w:pPr>
        <w:ind w:left="3336" w:hanging="394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235" w:hanging="39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133" w:hanging="39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032" w:hanging="39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30" w:hanging="39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829" w:hanging="394"/>
      </w:pPr>
      <w:rPr>
        <w:rFonts w:hint="default"/>
        <w:lang w:val="pt-BR" w:eastAsia="en-US" w:bidi="ar-SA"/>
      </w:rPr>
    </w:lvl>
  </w:abstractNum>
  <w:abstractNum w:abstractNumId="10" w15:restartNumberingAfterBreak="0">
    <w:nsid w:val="67BC73F9"/>
    <w:multiLevelType w:val="hybridMultilevel"/>
    <w:tmpl w:val="D772A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F0281"/>
    <w:multiLevelType w:val="multilevel"/>
    <w:tmpl w:val="6354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7E042C"/>
    <w:multiLevelType w:val="multilevel"/>
    <w:tmpl w:val="691C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545AC"/>
    <w:multiLevelType w:val="multilevel"/>
    <w:tmpl w:val="1CF0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7968098">
    <w:abstractNumId w:val="0"/>
  </w:num>
  <w:num w:numId="2" w16cid:durableId="1560706820">
    <w:abstractNumId w:val="10"/>
  </w:num>
  <w:num w:numId="3" w16cid:durableId="1792548958">
    <w:abstractNumId w:val="2"/>
  </w:num>
  <w:num w:numId="4" w16cid:durableId="427432916">
    <w:abstractNumId w:val="7"/>
  </w:num>
  <w:num w:numId="5" w16cid:durableId="2122604349">
    <w:abstractNumId w:val="6"/>
  </w:num>
  <w:num w:numId="6" w16cid:durableId="1368482955">
    <w:abstractNumId w:val="8"/>
  </w:num>
  <w:num w:numId="7" w16cid:durableId="984313344">
    <w:abstractNumId w:val="9"/>
  </w:num>
  <w:num w:numId="8" w16cid:durableId="1220215256">
    <w:abstractNumId w:val="11"/>
  </w:num>
  <w:num w:numId="9" w16cid:durableId="557592627">
    <w:abstractNumId w:val="5"/>
  </w:num>
  <w:num w:numId="10" w16cid:durableId="1474833671">
    <w:abstractNumId w:val="1"/>
  </w:num>
  <w:num w:numId="11" w16cid:durableId="796214891">
    <w:abstractNumId w:val="13"/>
  </w:num>
  <w:num w:numId="12" w16cid:durableId="2126538283">
    <w:abstractNumId w:val="3"/>
  </w:num>
  <w:num w:numId="13" w16cid:durableId="1007053591">
    <w:abstractNumId w:val="4"/>
  </w:num>
  <w:num w:numId="14" w16cid:durableId="13328742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1B"/>
    <w:rsid w:val="000006A7"/>
    <w:rsid w:val="0000080B"/>
    <w:rsid w:val="00002409"/>
    <w:rsid w:val="00003EC1"/>
    <w:rsid w:val="00004EF6"/>
    <w:rsid w:val="00015598"/>
    <w:rsid w:val="00017549"/>
    <w:rsid w:val="00017E0F"/>
    <w:rsid w:val="00022271"/>
    <w:rsid w:val="00023D73"/>
    <w:rsid w:val="000241CC"/>
    <w:rsid w:val="00024324"/>
    <w:rsid w:val="0003124E"/>
    <w:rsid w:val="00034AEB"/>
    <w:rsid w:val="000367D8"/>
    <w:rsid w:val="0004328B"/>
    <w:rsid w:val="00043760"/>
    <w:rsid w:val="00043D5B"/>
    <w:rsid w:val="000513EE"/>
    <w:rsid w:val="00051EE8"/>
    <w:rsid w:val="00055AC0"/>
    <w:rsid w:val="000561AC"/>
    <w:rsid w:val="0006086E"/>
    <w:rsid w:val="00063EFD"/>
    <w:rsid w:val="000652F7"/>
    <w:rsid w:val="000745B8"/>
    <w:rsid w:val="00075127"/>
    <w:rsid w:val="000800A2"/>
    <w:rsid w:val="000808F5"/>
    <w:rsid w:val="000815AC"/>
    <w:rsid w:val="000843B9"/>
    <w:rsid w:val="00084872"/>
    <w:rsid w:val="000848C9"/>
    <w:rsid w:val="00084C25"/>
    <w:rsid w:val="000907B7"/>
    <w:rsid w:val="000937B2"/>
    <w:rsid w:val="00096F8C"/>
    <w:rsid w:val="000A0C8C"/>
    <w:rsid w:val="000B77A0"/>
    <w:rsid w:val="000B7927"/>
    <w:rsid w:val="000C03CF"/>
    <w:rsid w:val="000C0D93"/>
    <w:rsid w:val="000C2DB1"/>
    <w:rsid w:val="000C2E2B"/>
    <w:rsid w:val="000D351F"/>
    <w:rsid w:val="000D3C4B"/>
    <w:rsid w:val="000D73F5"/>
    <w:rsid w:val="000D78C9"/>
    <w:rsid w:val="000E241F"/>
    <w:rsid w:val="000E3734"/>
    <w:rsid w:val="000E7E8E"/>
    <w:rsid w:val="000F38E5"/>
    <w:rsid w:val="00101CC9"/>
    <w:rsid w:val="00105BD2"/>
    <w:rsid w:val="00111D3F"/>
    <w:rsid w:val="00114618"/>
    <w:rsid w:val="00115F15"/>
    <w:rsid w:val="001160D4"/>
    <w:rsid w:val="001200B2"/>
    <w:rsid w:val="00120334"/>
    <w:rsid w:val="0012110D"/>
    <w:rsid w:val="0012231C"/>
    <w:rsid w:val="001245ED"/>
    <w:rsid w:val="00127EF7"/>
    <w:rsid w:val="00130C90"/>
    <w:rsid w:val="001360D2"/>
    <w:rsid w:val="00142D83"/>
    <w:rsid w:val="00143001"/>
    <w:rsid w:val="0014405D"/>
    <w:rsid w:val="00144255"/>
    <w:rsid w:val="00146061"/>
    <w:rsid w:val="00146498"/>
    <w:rsid w:val="001514FF"/>
    <w:rsid w:val="00152D0A"/>
    <w:rsid w:val="00152E59"/>
    <w:rsid w:val="0015405D"/>
    <w:rsid w:val="001560AF"/>
    <w:rsid w:val="001601A9"/>
    <w:rsid w:val="00160579"/>
    <w:rsid w:val="00166381"/>
    <w:rsid w:val="00166A42"/>
    <w:rsid w:val="001672AB"/>
    <w:rsid w:val="00171254"/>
    <w:rsid w:val="00172555"/>
    <w:rsid w:val="00172B46"/>
    <w:rsid w:val="00173050"/>
    <w:rsid w:val="001738CB"/>
    <w:rsid w:val="001807D3"/>
    <w:rsid w:val="00181474"/>
    <w:rsid w:val="0018231B"/>
    <w:rsid w:val="001827E6"/>
    <w:rsid w:val="001829E6"/>
    <w:rsid w:val="0019007C"/>
    <w:rsid w:val="001A6282"/>
    <w:rsid w:val="001B3B75"/>
    <w:rsid w:val="001C2E30"/>
    <w:rsid w:val="001C65E1"/>
    <w:rsid w:val="001E2177"/>
    <w:rsid w:val="001E485F"/>
    <w:rsid w:val="001E7F5B"/>
    <w:rsid w:val="001F3BA8"/>
    <w:rsid w:val="001F474F"/>
    <w:rsid w:val="001F4A76"/>
    <w:rsid w:val="002044E4"/>
    <w:rsid w:val="00207461"/>
    <w:rsid w:val="00207710"/>
    <w:rsid w:val="00207976"/>
    <w:rsid w:val="002159C5"/>
    <w:rsid w:val="002203FE"/>
    <w:rsid w:val="002209D1"/>
    <w:rsid w:val="002231D4"/>
    <w:rsid w:val="00227F6C"/>
    <w:rsid w:val="0023286E"/>
    <w:rsid w:val="00233F11"/>
    <w:rsid w:val="002434A7"/>
    <w:rsid w:val="00247001"/>
    <w:rsid w:val="00247C10"/>
    <w:rsid w:val="00250198"/>
    <w:rsid w:val="00256832"/>
    <w:rsid w:val="00257816"/>
    <w:rsid w:val="0027080A"/>
    <w:rsid w:val="00270F14"/>
    <w:rsid w:val="00271011"/>
    <w:rsid w:val="002710B3"/>
    <w:rsid w:val="00273347"/>
    <w:rsid w:val="0027419A"/>
    <w:rsid w:val="00276233"/>
    <w:rsid w:val="00283AC0"/>
    <w:rsid w:val="00283DB6"/>
    <w:rsid w:val="0028422C"/>
    <w:rsid w:val="00284A84"/>
    <w:rsid w:val="00285CD5"/>
    <w:rsid w:val="002906B8"/>
    <w:rsid w:val="002926E1"/>
    <w:rsid w:val="002937E0"/>
    <w:rsid w:val="00295F56"/>
    <w:rsid w:val="00297AA7"/>
    <w:rsid w:val="002A090E"/>
    <w:rsid w:val="002A2360"/>
    <w:rsid w:val="002A2938"/>
    <w:rsid w:val="002A2B06"/>
    <w:rsid w:val="002A3692"/>
    <w:rsid w:val="002B0A05"/>
    <w:rsid w:val="002B2011"/>
    <w:rsid w:val="002B647F"/>
    <w:rsid w:val="002C00D3"/>
    <w:rsid w:val="002C7B70"/>
    <w:rsid w:val="002D0BAC"/>
    <w:rsid w:val="002D46C8"/>
    <w:rsid w:val="002D50E7"/>
    <w:rsid w:val="002D5C52"/>
    <w:rsid w:val="002D6CF4"/>
    <w:rsid w:val="002E042D"/>
    <w:rsid w:val="002E259C"/>
    <w:rsid w:val="002E48B7"/>
    <w:rsid w:val="002E7155"/>
    <w:rsid w:val="002F024E"/>
    <w:rsid w:val="002F6B6B"/>
    <w:rsid w:val="00302E41"/>
    <w:rsid w:val="00306BE8"/>
    <w:rsid w:val="00307A35"/>
    <w:rsid w:val="003129D8"/>
    <w:rsid w:val="003148D5"/>
    <w:rsid w:val="003162CC"/>
    <w:rsid w:val="00323FAD"/>
    <w:rsid w:val="00342A74"/>
    <w:rsid w:val="0034301A"/>
    <w:rsid w:val="003435EF"/>
    <w:rsid w:val="0034424D"/>
    <w:rsid w:val="00345CB0"/>
    <w:rsid w:val="003611D2"/>
    <w:rsid w:val="00361756"/>
    <w:rsid w:val="00362285"/>
    <w:rsid w:val="00363C15"/>
    <w:rsid w:val="00363F9B"/>
    <w:rsid w:val="00366F08"/>
    <w:rsid w:val="00366FF8"/>
    <w:rsid w:val="00374E45"/>
    <w:rsid w:val="003761CB"/>
    <w:rsid w:val="0037708D"/>
    <w:rsid w:val="00386AEC"/>
    <w:rsid w:val="00390466"/>
    <w:rsid w:val="0039360D"/>
    <w:rsid w:val="003964C2"/>
    <w:rsid w:val="003A795A"/>
    <w:rsid w:val="003A797D"/>
    <w:rsid w:val="003B50D8"/>
    <w:rsid w:val="003B78D4"/>
    <w:rsid w:val="003B7B0D"/>
    <w:rsid w:val="003C1240"/>
    <w:rsid w:val="003C29BA"/>
    <w:rsid w:val="003C6388"/>
    <w:rsid w:val="003D2DD3"/>
    <w:rsid w:val="003D6D2F"/>
    <w:rsid w:val="003E198E"/>
    <w:rsid w:val="003E22D2"/>
    <w:rsid w:val="003E5DF5"/>
    <w:rsid w:val="003E672A"/>
    <w:rsid w:val="003E7B6D"/>
    <w:rsid w:val="003F108C"/>
    <w:rsid w:val="003F128C"/>
    <w:rsid w:val="003F247F"/>
    <w:rsid w:val="003F30E8"/>
    <w:rsid w:val="003F497E"/>
    <w:rsid w:val="003F53F7"/>
    <w:rsid w:val="00402F6B"/>
    <w:rsid w:val="0040484E"/>
    <w:rsid w:val="0040564E"/>
    <w:rsid w:val="004060ED"/>
    <w:rsid w:val="0041277A"/>
    <w:rsid w:val="00413E30"/>
    <w:rsid w:val="00422344"/>
    <w:rsid w:val="00424EEE"/>
    <w:rsid w:val="00426E08"/>
    <w:rsid w:val="00430813"/>
    <w:rsid w:val="0043111A"/>
    <w:rsid w:val="00433E8C"/>
    <w:rsid w:val="004344DA"/>
    <w:rsid w:val="004345CB"/>
    <w:rsid w:val="00437724"/>
    <w:rsid w:val="00441220"/>
    <w:rsid w:val="004441D2"/>
    <w:rsid w:val="00445F60"/>
    <w:rsid w:val="00453B1F"/>
    <w:rsid w:val="00455098"/>
    <w:rsid w:val="0046028B"/>
    <w:rsid w:val="00464F4F"/>
    <w:rsid w:val="0047123C"/>
    <w:rsid w:val="004721F8"/>
    <w:rsid w:val="004768CB"/>
    <w:rsid w:val="004806BC"/>
    <w:rsid w:val="00484037"/>
    <w:rsid w:val="00485230"/>
    <w:rsid w:val="0048714C"/>
    <w:rsid w:val="00487183"/>
    <w:rsid w:val="00487739"/>
    <w:rsid w:val="004917A7"/>
    <w:rsid w:val="00493935"/>
    <w:rsid w:val="0049662A"/>
    <w:rsid w:val="004A2C9B"/>
    <w:rsid w:val="004A3064"/>
    <w:rsid w:val="004A3EF3"/>
    <w:rsid w:val="004B33FF"/>
    <w:rsid w:val="004B3635"/>
    <w:rsid w:val="004B76EA"/>
    <w:rsid w:val="004B77FA"/>
    <w:rsid w:val="004C0C20"/>
    <w:rsid w:val="004D4C30"/>
    <w:rsid w:val="004E02B6"/>
    <w:rsid w:val="004E3137"/>
    <w:rsid w:val="004E4CFF"/>
    <w:rsid w:val="004E630B"/>
    <w:rsid w:val="004E6C81"/>
    <w:rsid w:val="004F7E97"/>
    <w:rsid w:val="005026A8"/>
    <w:rsid w:val="00503621"/>
    <w:rsid w:val="00513D27"/>
    <w:rsid w:val="00515296"/>
    <w:rsid w:val="00515623"/>
    <w:rsid w:val="00516CE4"/>
    <w:rsid w:val="005208B1"/>
    <w:rsid w:val="00520CDF"/>
    <w:rsid w:val="00521179"/>
    <w:rsid w:val="00524EE1"/>
    <w:rsid w:val="00527EA7"/>
    <w:rsid w:val="005337E4"/>
    <w:rsid w:val="005426B8"/>
    <w:rsid w:val="00542E99"/>
    <w:rsid w:val="005455F9"/>
    <w:rsid w:val="00545C44"/>
    <w:rsid w:val="00552618"/>
    <w:rsid w:val="00552DFD"/>
    <w:rsid w:val="00562397"/>
    <w:rsid w:val="00564AD6"/>
    <w:rsid w:val="0056565B"/>
    <w:rsid w:val="00571DDB"/>
    <w:rsid w:val="00573FA1"/>
    <w:rsid w:val="00576A65"/>
    <w:rsid w:val="00577CE2"/>
    <w:rsid w:val="00581964"/>
    <w:rsid w:val="0058734A"/>
    <w:rsid w:val="00597F60"/>
    <w:rsid w:val="005A2A53"/>
    <w:rsid w:val="005A38C1"/>
    <w:rsid w:val="005A4F4D"/>
    <w:rsid w:val="005A5B4D"/>
    <w:rsid w:val="005B0359"/>
    <w:rsid w:val="005B352F"/>
    <w:rsid w:val="005B6AB9"/>
    <w:rsid w:val="005C3FF5"/>
    <w:rsid w:val="005C7217"/>
    <w:rsid w:val="005D2292"/>
    <w:rsid w:val="005D57B1"/>
    <w:rsid w:val="005D6D6A"/>
    <w:rsid w:val="005D6F9C"/>
    <w:rsid w:val="005D71D4"/>
    <w:rsid w:val="005E034F"/>
    <w:rsid w:val="005E3006"/>
    <w:rsid w:val="005E6E4B"/>
    <w:rsid w:val="005F0F41"/>
    <w:rsid w:val="006029EF"/>
    <w:rsid w:val="00607FB2"/>
    <w:rsid w:val="00610EDE"/>
    <w:rsid w:val="0061596E"/>
    <w:rsid w:val="00617457"/>
    <w:rsid w:val="006227FA"/>
    <w:rsid w:val="006271DE"/>
    <w:rsid w:val="00632E6B"/>
    <w:rsid w:val="006331DE"/>
    <w:rsid w:val="00637AB9"/>
    <w:rsid w:val="00644C74"/>
    <w:rsid w:val="00644FE9"/>
    <w:rsid w:val="006502F0"/>
    <w:rsid w:val="00652651"/>
    <w:rsid w:val="00656817"/>
    <w:rsid w:val="006653EF"/>
    <w:rsid w:val="00667293"/>
    <w:rsid w:val="006709A4"/>
    <w:rsid w:val="00670AD6"/>
    <w:rsid w:val="006831F3"/>
    <w:rsid w:val="00684990"/>
    <w:rsid w:val="00691753"/>
    <w:rsid w:val="00692E2C"/>
    <w:rsid w:val="0069320D"/>
    <w:rsid w:val="006939F5"/>
    <w:rsid w:val="00696D0D"/>
    <w:rsid w:val="00697352"/>
    <w:rsid w:val="006A2536"/>
    <w:rsid w:val="006A35F3"/>
    <w:rsid w:val="006A43F6"/>
    <w:rsid w:val="006A45E5"/>
    <w:rsid w:val="006A6BCF"/>
    <w:rsid w:val="006B451E"/>
    <w:rsid w:val="006B4C72"/>
    <w:rsid w:val="006B63B0"/>
    <w:rsid w:val="006C2C0D"/>
    <w:rsid w:val="006C2D89"/>
    <w:rsid w:val="006C4A7A"/>
    <w:rsid w:val="006C57B8"/>
    <w:rsid w:val="006C7498"/>
    <w:rsid w:val="006D0F4A"/>
    <w:rsid w:val="006D3AD0"/>
    <w:rsid w:val="006D4ECB"/>
    <w:rsid w:val="006E0B41"/>
    <w:rsid w:val="006E12B0"/>
    <w:rsid w:val="006E1371"/>
    <w:rsid w:val="006E3685"/>
    <w:rsid w:val="006E74BE"/>
    <w:rsid w:val="006F5826"/>
    <w:rsid w:val="006F5987"/>
    <w:rsid w:val="00702044"/>
    <w:rsid w:val="007055C1"/>
    <w:rsid w:val="00706342"/>
    <w:rsid w:val="007119A7"/>
    <w:rsid w:val="0071294D"/>
    <w:rsid w:val="007179F0"/>
    <w:rsid w:val="00724538"/>
    <w:rsid w:val="00730024"/>
    <w:rsid w:val="00730679"/>
    <w:rsid w:val="007370EA"/>
    <w:rsid w:val="0074308B"/>
    <w:rsid w:val="00745C35"/>
    <w:rsid w:val="007524F6"/>
    <w:rsid w:val="00753A51"/>
    <w:rsid w:val="00754391"/>
    <w:rsid w:val="007573AD"/>
    <w:rsid w:val="0075755D"/>
    <w:rsid w:val="00757890"/>
    <w:rsid w:val="00761382"/>
    <w:rsid w:val="007614DB"/>
    <w:rsid w:val="00763B1C"/>
    <w:rsid w:val="007662CB"/>
    <w:rsid w:val="00767EDE"/>
    <w:rsid w:val="0077595F"/>
    <w:rsid w:val="00776493"/>
    <w:rsid w:val="00782B8D"/>
    <w:rsid w:val="00784C0E"/>
    <w:rsid w:val="00787745"/>
    <w:rsid w:val="00790571"/>
    <w:rsid w:val="0079168A"/>
    <w:rsid w:val="007968C7"/>
    <w:rsid w:val="007971F5"/>
    <w:rsid w:val="00797DB5"/>
    <w:rsid w:val="007A0A61"/>
    <w:rsid w:val="007A0BEE"/>
    <w:rsid w:val="007A23C3"/>
    <w:rsid w:val="007A461A"/>
    <w:rsid w:val="007A79EF"/>
    <w:rsid w:val="007B0727"/>
    <w:rsid w:val="007B1D42"/>
    <w:rsid w:val="007B3758"/>
    <w:rsid w:val="007B64C6"/>
    <w:rsid w:val="007C3E3E"/>
    <w:rsid w:val="007C460E"/>
    <w:rsid w:val="007D1B88"/>
    <w:rsid w:val="007D4900"/>
    <w:rsid w:val="007D5CF2"/>
    <w:rsid w:val="007E1123"/>
    <w:rsid w:val="007E43D7"/>
    <w:rsid w:val="007F03AB"/>
    <w:rsid w:val="007F0F62"/>
    <w:rsid w:val="007F3A0D"/>
    <w:rsid w:val="007F55C6"/>
    <w:rsid w:val="008002BF"/>
    <w:rsid w:val="00801C38"/>
    <w:rsid w:val="0080243B"/>
    <w:rsid w:val="008052C3"/>
    <w:rsid w:val="008070AB"/>
    <w:rsid w:val="00811FEE"/>
    <w:rsid w:val="00814CCD"/>
    <w:rsid w:val="00816B87"/>
    <w:rsid w:val="00822604"/>
    <w:rsid w:val="008245B0"/>
    <w:rsid w:val="0082691E"/>
    <w:rsid w:val="00831E8A"/>
    <w:rsid w:val="008359DC"/>
    <w:rsid w:val="0083668A"/>
    <w:rsid w:val="00836745"/>
    <w:rsid w:val="00836B00"/>
    <w:rsid w:val="0084069A"/>
    <w:rsid w:val="008419F5"/>
    <w:rsid w:val="008447D2"/>
    <w:rsid w:val="0085116F"/>
    <w:rsid w:val="008537F8"/>
    <w:rsid w:val="00862ED2"/>
    <w:rsid w:val="008634C9"/>
    <w:rsid w:val="00872EC2"/>
    <w:rsid w:val="0087383E"/>
    <w:rsid w:val="00877A18"/>
    <w:rsid w:val="00881EF1"/>
    <w:rsid w:val="008860EB"/>
    <w:rsid w:val="0089085D"/>
    <w:rsid w:val="00892A18"/>
    <w:rsid w:val="00894C2F"/>
    <w:rsid w:val="00894E0C"/>
    <w:rsid w:val="00894F1E"/>
    <w:rsid w:val="0089682D"/>
    <w:rsid w:val="008A306B"/>
    <w:rsid w:val="008A39A9"/>
    <w:rsid w:val="008A6F5E"/>
    <w:rsid w:val="008B0812"/>
    <w:rsid w:val="008B2BA6"/>
    <w:rsid w:val="008B4A63"/>
    <w:rsid w:val="008B56C5"/>
    <w:rsid w:val="008B5E24"/>
    <w:rsid w:val="008C08CD"/>
    <w:rsid w:val="008C634B"/>
    <w:rsid w:val="008C6CA0"/>
    <w:rsid w:val="008D0987"/>
    <w:rsid w:val="008D15B7"/>
    <w:rsid w:val="008D40D0"/>
    <w:rsid w:val="008D5190"/>
    <w:rsid w:val="008D5B51"/>
    <w:rsid w:val="008D7FCF"/>
    <w:rsid w:val="008E445A"/>
    <w:rsid w:val="008E6B96"/>
    <w:rsid w:val="008E7677"/>
    <w:rsid w:val="008F1680"/>
    <w:rsid w:val="008F30FF"/>
    <w:rsid w:val="009000AC"/>
    <w:rsid w:val="009005CF"/>
    <w:rsid w:val="0090174A"/>
    <w:rsid w:val="009108FA"/>
    <w:rsid w:val="00912247"/>
    <w:rsid w:val="00916930"/>
    <w:rsid w:val="009265AA"/>
    <w:rsid w:val="0093397B"/>
    <w:rsid w:val="00935063"/>
    <w:rsid w:val="0094041C"/>
    <w:rsid w:val="00940607"/>
    <w:rsid w:val="00945954"/>
    <w:rsid w:val="009505AF"/>
    <w:rsid w:val="009528EE"/>
    <w:rsid w:val="00960883"/>
    <w:rsid w:val="009628C6"/>
    <w:rsid w:val="00963931"/>
    <w:rsid w:val="00964893"/>
    <w:rsid w:val="00965EFE"/>
    <w:rsid w:val="009678A6"/>
    <w:rsid w:val="00970B45"/>
    <w:rsid w:val="009717DA"/>
    <w:rsid w:val="0097356B"/>
    <w:rsid w:val="00976B35"/>
    <w:rsid w:val="00980FAD"/>
    <w:rsid w:val="00985758"/>
    <w:rsid w:val="00985B18"/>
    <w:rsid w:val="00987420"/>
    <w:rsid w:val="009A4488"/>
    <w:rsid w:val="009A7443"/>
    <w:rsid w:val="009B09AF"/>
    <w:rsid w:val="009D129C"/>
    <w:rsid w:val="009D19F2"/>
    <w:rsid w:val="009D1F8B"/>
    <w:rsid w:val="009D30CB"/>
    <w:rsid w:val="009D3C9F"/>
    <w:rsid w:val="009D40C6"/>
    <w:rsid w:val="009E0FCA"/>
    <w:rsid w:val="009E4FF9"/>
    <w:rsid w:val="009E6C9D"/>
    <w:rsid w:val="009E7C7C"/>
    <w:rsid w:val="009F3543"/>
    <w:rsid w:val="009F3B25"/>
    <w:rsid w:val="009F44E4"/>
    <w:rsid w:val="009F643F"/>
    <w:rsid w:val="00A0197E"/>
    <w:rsid w:val="00A031A7"/>
    <w:rsid w:val="00A052B5"/>
    <w:rsid w:val="00A05FE1"/>
    <w:rsid w:val="00A11A62"/>
    <w:rsid w:val="00A120FD"/>
    <w:rsid w:val="00A16C9D"/>
    <w:rsid w:val="00A20119"/>
    <w:rsid w:val="00A22316"/>
    <w:rsid w:val="00A331DF"/>
    <w:rsid w:val="00A3440D"/>
    <w:rsid w:val="00A359D7"/>
    <w:rsid w:val="00A4009A"/>
    <w:rsid w:val="00A433BF"/>
    <w:rsid w:val="00A452B4"/>
    <w:rsid w:val="00A46D46"/>
    <w:rsid w:val="00A50622"/>
    <w:rsid w:val="00A53517"/>
    <w:rsid w:val="00A57665"/>
    <w:rsid w:val="00A64BC3"/>
    <w:rsid w:val="00A65A62"/>
    <w:rsid w:val="00A667DC"/>
    <w:rsid w:val="00A80737"/>
    <w:rsid w:val="00A827FC"/>
    <w:rsid w:val="00A86FF3"/>
    <w:rsid w:val="00A87373"/>
    <w:rsid w:val="00A87560"/>
    <w:rsid w:val="00A925FC"/>
    <w:rsid w:val="00A92890"/>
    <w:rsid w:val="00A9309B"/>
    <w:rsid w:val="00A93232"/>
    <w:rsid w:val="00A939D7"/>
    <w:rsid w:val="00A93B7D"/>
    <w:rsid w:val="00A96337"/>
    <w:rsid w:val="00A96DC0"/>
    <w:rsid w:val="00AA281C"/>
    <w:rsid w:val="00AA29AB"/>
    <w:rsid w:val="00AA703B"/>
    <w:rsid w:val="00AA7A42"/>
    <w:rsid w:val="00AB08AF"/>
    <w:rsid w:val="00AB0B28"/>
    <w:rsid w:val="00AB1398"/>
    <w:rsid w:val="00AB1F53"/>
    <w:rsid w:val="00AB7A25"/>
    <w:rsid w:val="00AC1CF3"/>
    <w:rsid w:val="00AC2B68"/>
    <w:rsid w:val="00AC36E9"/>
    <w:rsid w:val="00AC3E66"/>
    <w:rsid w:val="00AC4AFD"/>
    <w:rsid w:val="00AD05D0"/>
    <w:rsid w:val="00AD1C7B"/>
    <w:rsid w:val="00AD3D13"/>
    <w:rsid w:val="00AD4E65"/>
    <w:rsid w:val="00AD70D3"/>
    <w:rsid w:val="00AE0E95"/>
    <w:rsid w:val="00AE48D1"/>
    <w:rsid w:val="00AE4D49"/>
    <w:rsid w:val="00AE5E31"/>
    <w:rsid w:val="00AE7C3D"/>
    <w:rsid w:val="00AF0A6B"/>
    <w:rsid w:val="00AF339C"/>
    <w:rsid w:val="00AF3465"/>
    <w:rsid w:val="00AF3F6A"/>
    <w:rsid w:val="00AF4445"/>
    <w:rsid w:val="00B03FD2"/>
    <w:rsid w:val="00B04E85"/>
    <w:rsid w:val="00B05A44"/>
    <w:rsid w:val="00B062D6"/>
    <w:rsid w:val="00B10B02"/>
    <w:rsid w:val="00B138D1"/>
    <w:rsid w:val="00B13C2C"/>
    <w:rsid w:val="00B14972"/>
    <w:rsid w:val="00B17AE9"/>
    <w:rsid w:val="00B2359B"/>
    <w:rsid w:val="00B24DDA"/>
    <w:rsid w:val="00B25F44"/>
    <w:rsid w:val="00B263A8"/>
    <w:rsid w:val="00B361E0"/>
    <w:rsid w:val="00B36D91"/>
    <w:rsid w:val="00B51F9A"/>
    <w:rsid w:val="00B52E16"/>
    <w:rsid w:val="00B5441E"/>
    <w:rsid w:val="00B56DAC"/>
    <w:rsid w:val="00B57716"/>
    <w:rsid w:val="00B617A7"/>
    <w:rsid w:val="00B723A2"/>
    <w:rsid w:val="00B76BDC"/>
    <w:rsid w:val="00B76D30"/>
    <w:rsid w:val="00B84617"/>
    <w:rsid w:val="00B8750E"/>
    <w:rsid w:val="00B90956"/>
    <w:rsid w:val="00B93DB5"/>
    <w:rsid w:val="00B96CAF"/>
    <w:rsid w:val="00BA6A42"/>
    <w:rsid w:val="00BB0B2B"/>
    <w:rsid w:val="00BB39BD"/>
    <w:rsid w:val="00BB652C"/>
    <w:rsid w:val="00BB69CB"/>
    <w:rsid w:val="00BB6A7E"/>
    <w:rsid w:val="00BB76A2"/>
    <w:rsid w:val="00BB77EA"/>
    <w:rsid w:val="00BC0D93"/>
    <w:rsid w:val="00BC2D12"/>
    <w:rsid w:val="00BC4358"/>
    <w:rsid w:val="00BC4C41"/>
    <w:rsid w:val="00BC6C3B"/>
    <w:rsid w:val="00BD1233"/>
    <w:rsid w:val="00BD3CBB"/>
    <w:rsid w:val="00BD580D"/>
    <w:rsid w:val="00BD5954"/>
    <w:rsid w:val="00BD6B12"/>
    <w:rsid w:val="00BE3E90"/>
    <w:rsid w:val="00BE6E3F"/>
    <w:rsid w:val="00C03179"/>
    <w:rsid w:val="00C03997"/>
    <w:rsid w:val="00C04376"/>
    <w:rsid w:val="00C076D8"/>
    <w:rsid w:val="00C07F4C"/>
    <w:rsid w:val="00C172C3"/>
    <w:rsid w:val="00C2042E"/>
    <w:rsid w:val="00C24522"/>
    <w:rsid w:val="00C24D30"/>
    <w:rsid w:val="00C31E6E"/>
    <w:rsid w:val="00C340D7"/>
    <w:rsid w:val="00C3412F"/>
    <w:rsid w:val="00C34C41"/>
    <w:rsid w:val="00C41F6B"/>
    <w:rsid w:val="00C4204E"/>
    <w:rsid w:val="00C43770"/>
    <w:rsid w:val="00C44148"/>
    <w:rsid w:val="00C44998"/>
    <w:rsid w:val="00C46791"/>
    <w:rsid w:val="00C47392"/>
    <w:rsid w:val="00C51E51"/>
    <w:rsid w:val="00C529A3"/>
    <w:rsid w:val="00C56BD8"/>
    <w:rsid w:val="00C66CA6"/>
    <w:rsid w:val="00C73D51"/>
    <w:rsid w:val="00C77585"/>
    <w:rsid w:val="00C82C1C"/>
    <w:rsid w:val="00C8377B"/>
    <w:rsid w:val="00C85AF9"/>
    <w:rsid w:val="00C860AE"/>
    <w:rsid w:val="00C87D9B"/>
    <w:rsid w:val="00C9624F"/>
    <w:rsid w:val="00C97271"/>
    <w:rsid w:val="00CA0BF6"/>
    <w:rsid w:val="00CA2E51"/>
    <w:rsid w:val="00CA76B9"/>
    <w:rsid w:val="00CB11A1"/>
    <w:rsid w:val="00CB1AA3"/>
    <w:rsid w:val="00CB4E08"/>
    <w:rsid w:val="00CC2C0B"/>
    <w:rsid w:val="00CC31DB"/>
    <w:rsid w:val="00CD06B2"/>
    <w:rsid w:val="00CD47CA"/>
    <w:rsid w:val="00CD6DB0"/>
    <w:rsid w:val="00CE0F01"/>
    <w:rsid w:val="00CF397B"/>
    <w:rsid w:val="00CF590F"/>
    <w:rsid w:val="00D0151A"/>
    <w:rsid w:val="00D01930"/>
    <w:rsid w:val="00D02F18"/>
    <w:rsid w:val="00D071B0"/>
    <w:rsid w:val="00D172C2"/>
    <w:rsid w:val="00D1766D"/>
    <w:rsid w:val="00D17B94"/>
    <w:rsid w:val="00D20E95"/>
    <w:rsid w:val="00D332A8"/>
    <w:rsid w:val="00D36E19"/>
    <w:rsid w:val="00D42DA9"/>
    <w:rsid w:val="00D439B4"/>
    <w:rsid w:val="00D43AB0"/>
    <w:rsid w:val="00D45779"/>
    <w:rsid w:val="00D4632F"/>
    <w:rsid w:val="00D50042"/>
    <w:rsid w:val="00D507DC"/>
    <w:rsid w:val="00D5092A"/>
    <w:rsid w:val="00D51D25"/>
    <w:rsid w:val="00D557A1"/>
    <w:rsid w:val="00D64C48"/>
    <w:rsid w:val="00D65BFD"/>
    <w:rsid w:val="00D71340"/>
    <w:rsid w:val="00D74BBF"/>
    <w:rsid w:val="00D75F11"/>
    <w:rsid w:val="00D77F06"/>
    <w:rsid w:val="00D800F2"/>
    <w:rsid w:val="00D80C52"/>
    <w:rsid w:val="00D84782"/>
    <w:rsid w:val="00D851BA"/>
    <w:rsid w:val="00D8608D"/>
    <w:rsid w:val="00D8747A"/>
    <w:rsid w:val="00D90DE1"/>
    <w:rsid w:val="00D93A96"/>
    <w:rsid w:val="00D94318"/>
    <w:rsid w:val="00D947B7"/>
    <w:rsid w:val="00D95226"/>
    <w:rsid w:val="00D97B71"/>
    <w:rsid w:val="00DA4B6A"/>
    <w:rsid w:val="00DA6EA0"/>
    <w:rsid w:val="00DB231C"/>
    <w:rsid w:val="00DB54E5"/>
    <w:rsid w:val="00DB6FE5"/>
    <w:rsid w:val="00DC3F47"/>
    <w:rsid w:val="00DC4198"/>
    <w:rsid w:val="00DC6346"/>
    <w:rsid w:val="00DC6C28"/>
    <w:rsid w:val="00DD3564"/>
    <w:rsid w:val="00DE0E3C"/>
    <w:rsid w:val="00DE220A"/>
    <w:rsid w:val="00DF1AAC"/>
    <w:rsid w:val="00DF3DF8"/>
    <w:rsid w:val="00DF4D15"/>
    <w:rsid w:val="00DF5021"/>
    <w:rsid w:val="00DF7445"/>
    <w:rsid w:val="00E01075"/>
    <w:rsid w:val="00E05D1C"/>
    <w:rsid w:val="00E05DC6"/>
    <w:rsid w:val="00E07784"/>
    <w:rsid w:val="00E0782F"/>
    <w:rsid w:val="00E07E75"/>
    <w:rsid w:val="00E1085B"/>
    <w:rsid w:val="00E14D54"/>
    <w:rsid w:val="00E17F40"/>
    <w:rsid w:val="00E2350A"/>
    <w:rsid w:val="00E26263"/>
    <w:rsid w:val="00E31C53"/>
    <w:rsid w:val="00E32978"/>
    <w:rsid w:val="00E44EB7"/>
    <w:rsid w:val="00E50352"/>
    <w:rsid w:val="00E50508"/>
    <w:rsid w:val="00E53686"/>
    <w:rsid w:val="00E55346"/>
    <w:rsid w:val="00E604F8"/>
    <w:rsid w:val="00E61991"/>
    <w:rsid w:val="00E64E93"/>
    <w:rsid w:val="00E70E21"/>
    <w:rsid w:val="00E918F1"/>
    <w:rsid w:val="00EA1ABE"/>
    <w:rsid w:val="00EA355F"/>
    <w:rsid w:val="00EA51A0"/>
    <w:rsid w:val="00EA55AE"/>
    <w:rsid w:val="00EC2D2D"/>
    <w:rsid w:val="00EC4321"/>
    <w:rsid w:val="00EC64AB"/>
    <w:rsid w:val="00EC67D1"/>
    <w:rsid w:val="00ED334E"/>
    <w:rsid w:val="00ED7C2F"/>
    <w:rsid w:val="00EE004E"/>
    <w:rsid w:val="00EE1DEA"/>
    <w:rsid w:val="00EE635A"/>
    <w:rsid w:val="00F00DA6"/>
    <w:rsid w:val="00F13FA8"/>
    <w:rsid w:val="00F2281F"/>
    <w:rsid w:val="00F26C53"/>
    <w:rsid w:val="00F26D57"/>
    <w:rsid w:val="00F32750"/>
    <w:rsid w:val="00F337D2"/>
    <w:rsid w:val="00F34D7B"/>
    <w:rsid w:val="00F35090"/>
    <w:rsid w:val="00F42185"/>
    <w:rsid w:val="00F477A2"/>
    <w:rsid w:val="00F47A3D"/>
    <w:rsid w:val="00F47D35"/>
    <w:rsid w:val="00F5024C"/>
    <w:rsid w:val="00F55952"/>
    <w:rsid w:val="00F56E28"/>
    <w:rsid w:val="00F56E3D"/>
    <w:rsid w:val="00F60FD8"/>
    <w:rsid w:val="00F661FD"/>
    <w:rsid w:val="00F6631B"/>
    <w:rsid w:val="00F67C52"/>
    <w:rsid w:val="00F7429E"/>
    <w:rsid w:val="00F746DB"/>
    <w:rsid w:val="00F806AF"/>
    <w:rsid w:val="00F80FD2"/>
    <w:rsid w:val="00F83945"/>
    <w:rsid w:val="00F83AE3"/>
    <w:rsid w:val="00F87B84"/>
    <w:rsid w:val="00FA0641"/>
    <w:rsid w:val="00FA2225"/>
    <w:rsid w:val="00FB1430"/>
    <w:rsid w:val="00FB34D9"/>
    <w:rsid w:val="00FB3550"/>
    <w:rsid w:val="00FB5148"/>
    <w:rsid w:val="00FC3334"/>
    <w:rsid w:val="00FC4D49"/>
    <w:rsid w:val="00FC4EFE"/>
    <w:rsid w:val="00FC7445"/>
    <w:rsid w:val="00FD5A2B"/>
    <w:rsid w:val="00FD5A73"/>
    <w:rsid w:val="00FD5E23"/>
    <w:rsid w:val="00FD639D"/>
    <w:rsid w:val="00FD6620"/>
    <w:rsid w:val="00FE4E84"/>
    <w:rsid w:val="00FE5757"/>
    <w:rsid w:val="00FF02E1"/>
    <w:rsid w:val="00FF21B2"/>
    <w:rsid w:val="00FF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A00AB"/>
  <w15:docId w15:val="{E34B7B0A-096A-40FA-BCA4-1E8282F1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0F4A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30813"/>
    <w:pPr>
      <w:keepNext/>
      <w:ind w:left="142" w:firstLine="992"/>
      <w:jc w:val="both"/>
      <w:outlineLvl w:val="1"/>
    </w:pPr>
    <w:rPr>
      <w:szCs w:val="20"/>
    </w:rPr>
  </w:style>
  <w:style w:type="paragraph" w:styleId="Ttulo4">
    <w:name w:val="heading 4"/>
    <w:basedOn w:val="Normal"/>
    <w:next w:val="Normal"/>
    <w:link w:val="Ttulo4Char"/>
    <w:qFormat/>
    <w:rsid w:val="00430813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qFormat/>
    <w:rsid w:val="00430813"/>
    <w:pPr>
      <w:keepNext/>
      <w:ind w:left="142" w:firstLine="992"/>
      <w:jc w:val="center"/>
      <w:outlineLvl w:val="4"/>
    </w:pPr>
    <w:rPr>
      <w:sz w:val="26"/>
      <w:szCs w:val="20"/>
    </w:rPr>
  </w:style>
  <w:style w:type="paragraph" w:styleId="Ttulo6">
    <w:name w:val="heading 6"/>
    <w:basedOn w:val="Normal"/>
    <w:next w:val="Normal"/>
    <w:link w:val="Ttulo6Char"/>
    <w:qFormat/>
    <w:rsid w:val="00430813"/>
    <w:pPr>
      <w:keepNext/>
      <w:ind w:left="142" w:firstLine="992"/>
      <w:jc w:val="center"/>
      <w:outlineLvl w:val="5"/>
    </w:pPr>
    <w:rPr>
      <w:b/>
      <w:bCs/>
      <w:sz w:val="26"/>
      <w:szCs w:val="20"/>
    </w:rPr>
  </w:style>
  <w:style w:type="paragraph" w:styleId="Ttulo7">
    <w:name w:val="heading 7"/>
    <w:basedOn w:val="Normal"/>
    <w:next w:val="Normal"/>
    <w:link w:val="Ttulo7Char"/>
    <w:qFormat/>
    <w:rsid w:val="00430813"/>
    <w:pPr>
      <w:keepNext/>
      <w:ind w:left="2410" w:firstLine="1134"/>
      <w:jc w:val="both"/>
      <w:outlineLvl w:val="6"/>
    </w:pPr>
    <w:rPr>
      <w:b/>
      <w:sz w:val="26"/>
      <w:szCs w:val="20"/>
    </w:rPr>
  </w:style>
  <w:style w:type="paragraph" w:styleId="Ttulo8">
    <w:name w:val="heading 8"/>
    <w:basedOn w:val="Normal"/>
    <w:next w:val="Normal"/>
    <w:link w:val="Ttulo8Char"/>
    <w:qFormat/>
    <w:rsid w:val="00430813"/>
    <w:pPr>
      <w:keepNext/>
      <w:ind w:left="142" w:firstLine="992"/>
      <w:jc w:val="center"/>
      <w:outlineLvl w:val="7"/>
    </w:pPr>
    <w:rPr>
      <w:rFonts w:ascii="Arial" w:hAnsi="Arial"/>
      <w:szCs w:val="20"/>
    </w:rPr>
  </w:style>
  <w:style w:type="paragraph" w:styleId="Ttulo9">
    <w:name w:val="heading 9"/>
    <w:basedOn w:val="Normal"/>
    <w:next w:val="Normal"/>
    <w:link w:val="Ttulo9Char"/>
    <w:qFormat/>
    <w:rsid w:val="00430813"/>
    <w:pPr>
      <w:keepNext/>
      <w:ind w:firstLine="1134"/>
      <w:jc w:val="center"/>
      <w:outlineLvl w:val="8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006A7"/>
    <w:pPr>
      <w:jc w:val="center"/>
    </w:pPr>
    <w:rPr>
      <w:sz w:val="32"/>
    </w:rPr>
  </w:style>
  <w:style w:type="paragraph" w:styleId="Corpodetexto">
    <w:name w:val="Body Text"/>
    <w:basedOn w:val="Normal"/>
    <w:rsid w:val="000006A7"/>
    <w:pPr>
      <w:tabs>
        <w:tab w:val="left" w:pos="1683"/>
      </w:tabs>
      <w:jc w:val="both"/>
    </w:pPr>
    <w:rPr>
      <w:sz w:val="28"/>
    </w:rPr>
  </w:style>
  <w:style w:type="paragraph" w:styleId="Cabealho">
    <w:name w:val="header"/>
    <w:basedOn w:val="Normal"/>
    <w:rsid w:val="000006A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006A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308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081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3081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30813"/>
    <w:rPr>
      <w:sz w:val="24"/>
      <w:szCs w:val="24"/>
    </w:rPr>
  </w:style>
  <w:style w:type="paragraph" w:styleId="Corpodetexto2">
    <w:name w:val="Body Text 2"/>
    <w:basedOn w:val="Normal"/>
    <w:link w:val="Corpodetexto2Char"/>
    <w:rsid w:val="0043081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30813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43081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30813"/>
    <w:rPr>
      <w:sz w:val="16"/>
      <w:szCs w:val="16"/>
    </w:rPr>
  </w:style>
  <w:style w:type="paragraph" w:styleId="Corpodetexto3">
    <w:name w:val="Body Text 3"/>
    <w:basedOn w:val="Normal"/>
    <w:link w:val="Corpodetexto3Char"/>
    <w:rsid w:val="0043081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0813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30813"/>
    <w:rPr>
      <w:sz w:val="24"/>
    </w:rPr>
  </w:style>
  <w:style w:type="character" w:customStyle="1" w:styleId="Ttulo4Char">
    <w:name w:val="Título 4 Char"/>
    <w:basedOn w:val="Fontepargpadro"/>
    <w:link w:val="Ttulo4"/>
    <w:rsid w:val="00430813"/>
    <w:rPr>
      <w:sz w:val="24"/>
    </w:rPr>
  </w:style>
  <w:style w:type="character" w:customStyle="1" w:styleId="Ttulo5Char">
    <w:name w:val="Título 5 Char"/>
    <w:basedOn w:val="Fontepargpadro"/>
    <w:link w:val="Ttulo5"/>
    <w:rsid w:val="00430813"/>
    <w:rPr>
      <w:sz w:val="26"/>
    </w:rPr>
  </w:style>
  <w:style w:type="character" w:customStyle="1" w:styleId="Ttulo6Char">
    <w:name w:val="Título 6 Char"/>
    <w:basedOn w:val="Fontepargpadro"/>
    <w:link w:val="Ttulo6"/>
    <w:rsid w:val="00430813"/>
    <w:rPr>
      <w:b/>
      <w:bCs/>
      <w:sz w:val="26"/>
    </w:rPr>
  </w:style>
  <w:style w:type="character" w:customStyle="1" w:styleId="Ttulo7Char">
    <w:name w:val="Título 7 Char"/>
    <w:basedOn w:val="Fontepargpadro"/>
    <w:link w:val="Ttulo7"/>
    <w:rsid w:val="00430813"/>
    <w:rPr>
      <w:b/>
      <w:sz w:val="26"/>
    </w:rPr>
  </w:style>
  <w:style w:type="character" w:customStyle="1" w:styleId="Ttulo8Char">
    <w:name w:val="Título 8 Char"/>
    <w:basedOn w:val="Fontepargpadro"/>
    <w:link w:val="Ttulo8"/>
    <w:rsid w:val="00430813"/>
    <w:rPr>
      <w:rFonts w:ascii="Arial" w:hAnsi="Arial"/>
      <w:sz w:val="24"/>
    </w:rPr>
  </w:style>
  <w:style w:type="character" w:customStyle="1" w:styleId="Ttulo9Char">
    <w:name w:val="Título 9 Char"/>
    <w:basedOn w:val="Fontepargpadro"/>
    <w:link w:val="Ttulo9"/>
    <w:rsid w:val="00430813"/>
    <w:rPr>
      <w:rFonts w:ascii="Arial" w:hAnsi="Arial"/>
      <w:sz w:val="24"/>
    </w:rPr>
  </w:style>
  <w:style w:type="paragraph" w:customStyle="1" w:styleId="Blockquote">
    <w:name w:val="Blockquote"/>
    <w:basedOn w:val="Normal"/>
    <w:rsid w:val="00430813"/>
    <w:pPr>
      <w:spacing w:before="100" w:after="100"/>
      <w:ind w:left="360" w:right="360"/>
    </w:pPr>
    <w:rPr>
      <w:snapToGrid w:val="0"/>
      <w:szCs w:val="20"/>
    </w:rPr>
  </w:style>
  <w:style w:type="paragraph" w:styleId="NormalWeb">
    <w:name w:val="Normal (Web)"/>
    <w:basedOn w:val="Normal"/>
    <w:rsid w:val="0043081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D947B7"/>
    <w:rPr>
      <w:sz w:val="24"/>
      <w:szCs w:val="24"/>
    </w:rPr>
  </w:style>
  <w:style w:type="paragraph" w:styleId="Textodebalo">
    <w:name w:val="Balloon Text"/>
    <w:basedOn w:val="Normal"/>
    <w:link w:val="TextodebaloChar"/>
    <w:rsid w:val="008A3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A30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173050"/>
    <w:pPr>
      <w:ind w:left="720"/>
      <w:contextualSpacing/>
    </w:pPr>
  </w:style>
  <w:style w:type="character" w:styleId="Hyperlink">
    <w:name w:val="Hyperlink"/>
    <w:basedOn w:val="Fontepargpadro"/>
    <w:unhideWhenUsed/>
    <w:rsid w:val="004345C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B1D4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56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hyperlink" Target="http://www.riopreto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&#231;&#227;o@riopreto.mg.gov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&#231;&#227;o@riopreto.mg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ortaldoempreendedor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T&amp;A%20Empreendimentos\modelo\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C15F-29A5-4080-9767-FA2CFDFC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C:\Arquivos de programas\T&amp;A Empreendimentos\modelo\Projeto.dot</Template>
  <TotalTime>0</TotalTime>
  <Pages>27</Pages>
  <Words>9425</Words>
  <Characters>50895</Characters>
  <Application>Microsoft Office Word</Application>
  <DocSecurity>0</DocSecurity>
  <Lines>424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SÃO JOÃO NEPOMUCENO</vt:lpstr>
    </vt:vector>
  </TitlesOfParts>
  <Company>Educação</Company>
  <LinksUpToDate>false</LinksUpToDate>
  <CharactersWithSpaces>60200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SÃO JOÃO NEPOMUCENO</dc:title>
  <dc:creator>Licitação</dc:creator>
  <cp:lastModifiedBy>Paulo Victor Oliveira</cp:lastModifiedBy>
  <cp:revision>2</cp:revision>
  <cp:lastPrinted>2022-05-20T17:19:00Z</cp:lastPrinted>
  <dcterms:created xsi:type="dcterms:W3CDTF">2022-07-20T00:33:00Z</dcterms:created>
  <dcterms:modified xsi:type="dcterms:W3CDTF">2022-07-20T00:33:00Z</dcterms:modified>
</cp:coreProperties>
</file>